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712B" w:rsidRDefault="005A712B" w:rsidP="002F199B">
      <w:pPr>
        <w:tabs>
          <w:tab w:val="left" w:pos="7227"/>
        </w:tabs>
        <w:spacing w:line="240" w:lineRule="auto"/>
        <w:ind w:right="567"/>
        <w:jc w:val="left"/>
        <w:rPr>
          <w:rtl/>
        </w:rPr>
      </w:pPr>
    </w:p>
    <w:p w:rsidR="005A712B" w:rsidRPr="00030838" w:rsidRDefault="00C30116" w:rsidP="008A12EC">
      <w:pPr>
        <w:ind w:left="18" w:right="567"/>
        <w:jc w:val="center"/>
        <w:rPr>
          <w:b/>
          <w:bCs/>
          <w:rtl/>
        </w:rPr>
      </w:pPr>
      <w:bookmarkStart w:id="0" w:name="About"/>
      <w:bookmarkEnd w:id="0"/>
      <w:r>
        <w:rPr>
          <w:b/>
          <w:bCs/>
          <w:rtl/>
        </w:rPr>
        <w:t>הודעת פרסום לעיתונות-מכרז  11-2015 להטמעה של מערכת מרכב"ה - (</w:t>
      </w:r>
      <w:r>
        <w:rPr>
          <w:b/>
          <w:bCs/>
        </w:rPr>
        <w:t>ERP (SAP</w:t>
      </w:r>
      <w:r>
        <w:rPr>
          <w:b/>
          <w:bCs/>
          <w:rtl/>
        </w:rPr>
        <w:t xml:space="preserve"> במשרד הרווחה ומשרד החוץ </w:t>
      </w:r>
    </w:p>
    <w:p w:rsidR="00325454" w:rsidRPr="002E10E4" w:rsidRDefault="00325454" w:rsidP="00A23445">
      <w:pPr>
        <w:ind w:left="18" w:right="567"/>
        <w:jc w:val="center"/>
        <w:rPr>
          <w:b/>
          <w:bCs/>
          <w:rtl/>
        </w:rPr>
      </w:pPr>
      <w:bookmarkStart w:id="1" w:name="Start"/>
    </w:p>
    <w:p w:rsidR="00325454" w:rsidRPr="003F1854" w:rsidRDefault="00B04AF5" w:rsidP="00B04AF5">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tl/>
        </w:rPr>
      </w:pPr>
      <w:r>
        <w:rPr>
          <w:rFonts w:hint="cs"/>
          <w:sz w:val="22"/>
          <w:szCs w:val="22"/>
          <w:rtl/>
        </w:rPr>
        <w:t xml:space="preserve">יחידת מרכבה </w:t>
      </w:r>
      <w:r w:rsidR="00325454" w:rsidRPr="002E10E4">
        <w:rPr>
          <w:sz w:val="22"/>
          <w:szCs w:val="22"/>
          <w:rtl/>
        </w:rPr>
        <w:t>בחשב הכללי מפרס</w:t>
      </w:r>
      <w:r>
        <w:rPr>
          <w:rFonts w:hint="cs"/>
          <w:sz w:val="22"/>
          <w:szCs w:val="22"/>
          <w:rtl/>
        </w:rPr>
        <w:t>מת</w:t>
      </w:r>
      <w:r w:rsidR="00325454" w:rsidRPr="002E10E4">
        <w:rPr>
          <w:sz w:val="22"/>
          <w:szCs w:val="22"/>
          <w:rtl/>
        </w:rPr>
        <w:t xml:space="preserve"> </w:t>
      </w:r>
      <w:r w:rsidR="00325454" w:rsidRPr="00FB539E">
        <w:rPr>
          <w:sz w:val="22"/>
          <w:szCs w:val="22"/>
          <w:rtl/>
        </w:rPr>
        <w:t xml:space="preserve">בזאת מכרז </w:t>
      </w:r>
      <w:r>
        <w:rPr>
          <w:rFonts w:hint="cs"/>
          <w:sz w:val="22"/>
          <w:szCs w:val="22"/>
          <w:rtl/>
        </w:rPr>
        <w:t>11</w:t>
      </w:r>
      <w:r w:rsidR="00325454" w:rsidRPr="00FB539E">
        <w:rPr>
          <w:sz w:val="22"/>
          <w:szCs w:val="22"/>
          <w:rtl/>
        </w:rPr>
        <w:t>-201</w:t>
      </w:r>
      <w:r>
        <w:rPr>
          <w:rFonts w:hint="cs"/>
          <w:sz w:val="22"/>
          <w:szCs w:val="22"/>
          <w:rtl/>
        </w:rPr>
        <w:t>5</w:t>
      </w:r>
      <w:r w:rsidR="00325454" w:rsidRPr="00FB539E">
        <w:rPr>
          <w:sz w:val="22"/>
          <w:szCs w:val="22"/>
          <w:rtl/>
        </w:rPr>
        <w:t xml:space="preserve"> להטמעה</w:t>
      </w:r>
      <w:r w:rsidR="00325454" w:rsidRPr="003F1854">
        <w:rPr>
          <w:sz w:val="22"/>
          <w:szCs w:val="22"/>
          <w:rtl/>
        </w:rPr>
        <w:t xml:space="preserve"> של מערכת מרכב"ה </w:t>
      </w:r>
      <w:r w:rsidRPr="00B04AF5">
        <w:rPr>
          <w:sz w:val="22"/>
          <w:szCs w:val="22"/>
          <w:rtl/>
        </w:rPr>
        <w:t>במשרדים רווחה וחוץ</w:t>
      </w:r>
      <w:r w:rsidR="00030838">
        <w:rPr>
          <w:rFonts w:hint="cs"/>
          <w:sz w:val="22"/>
          <w:szCs w:val="22"/>
          <w:rtl/>
        </w:rPr>
        <w:t>.</w:t>
      </w:r>
    </w:p>
    <w:p w:rsidR="00030838" w:rsidRPr="00030838" w:rsidRDefault="00030838" w:rsidP="00B04AF5">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tl/>
        </w:rPr>
      </w:pPr>
      <w:r w:rsidRPr="00030838">
        <w:rPr>
          <w:sz w:val="22"/>
          <w:szCs w:val="22"/>
          <w:rtl/>
        </w:rPr>
        <w:t xml:space="preserve">תקופת ההתקשרות הינה </w:t>
      </w:r>
      <w:r w:rsidR="00B04AF5">
        <w:rPr>
          <w:rFonts w:hint="cs"/>
          <w:sz w:val="22"/>
          <w:szCs w:val="22"/>
          <w:rtl/>
        </w:rPr>
        <w:t>12</w:t>
      </w:r>
      <w:r w:rsidRPr="00030838">
        <w:rPr>
          <w:rFonts w:hint="cs"/>
          <w:sz w:val="22"/>
          <w:szCs w:val="22"/>
          <w:rtl/>
        </w:rPr>
        <w:t xml:space="preserve"> חודשים</w:t>
      </w:r>
      <w:r w:rsidRPr="00030838">
        <w:rPr>
          <w:sz w:val="22"/>
          <w:szCs w:val="22"/>
          <w:rtl/>
        </w:rPr>
        <w:t xml:space="preserve">, כאשר לעורך המכרז שמורה הזכות להאריך את תקופת ההתקשרות במספר תקופות לא מוגבל של עד </w:t>
      </w:r>
      <w:r w:rsidRPr="00030838">
        <w:rPr>
          <w:rFonts w:hint="cs"/>
          <w:sz w:val="22"/>
          <w:szCs w:val="22"/>
          <w:rtl/>
        </w:rPr>
        <w:t>חודש</w:t>
      </w:r>
      <w:r w:rsidRPr="00030838">
        <w:rPr>
          <w:sz w:val="22"/>
          <w:szCs w:val="22"/>
          <w:rtl/>
        </w:rPr>
        <w:t xml:space="preserve"> כל אחת ובלבד שסך ההארכות לא יעלה על </w:t>
      </w:r>
      <w:r w:rsidRPr="00030838">
        <w:rPr>
          <w:rFonts w:hint="cs"/>
          <w:sz w:val="22"/>
          <w:szCs w:val="22"/>
          <w:rtl/>
        </w:rPr>
        <w:t>12 חודשים</w:t>
      </w:r>
      <w:r w:rsidRPr="00030838">
        <w:rPr>
          <w:sz w:val="22"/>
          <w:szCs w:val="22"/>
          <w:rtl/>
        </w:rPr>
        <w:t>.</w:t>
      </w:r>
    </w:p>
    <w:p w:rsidR="00325454" w:rsidRPr="002E10E4" w:rsidRDefault="00325454" w:rsidP="00A23445">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tl/>
        </w:rPr>
      </w:pPr>
      <w:r w:rsidRPr="002E10E4">
        <w:rPr>
          <w:sz w:val="22"/>
          <w:szCs w:val="22"/>
          <w:rtl/>
        </w:rPr>
        <w:t>עורך המכרז אינו מתחייב לבחור את ההצעה הזולה ביותר, או כל הצעה שהיא, והוא יהיה רשאי לבטל את המכרז כולו או חלקו, או לדחותו מסיבות תקציביות, ארגוניות או מכל סיבה אחרת לפי שיקול דעתו הבלעדי.</w:t>
      </w:r>
    </w:p>
    <w:p w:rsidR="00325454" w:rsidRDefault="00030838" w:rsidP="00A23445">
      <w:pPr>
        <w:numPr>
          <w:ilvl w:val="0"/>
          <w:numId w:val="8"/>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u w:val="single"/>
        </w:rPr>
      </w:pPr>
      <w:r w:rsidRPr="00030838">
        <w:rPr>
          <w:rFonts w:hint="cs"/>
          <w:sz w:val="22"/>
          <w:szCs w:val="22"/>
          <w:u w:val="single"/>
          <w:rtl/>
        </w:rPr>
        <w:t>ה</w:t>
      </w:r>
      <w:r w:rsidR="00325454" w:rsidRPr="00030838">
        <w:rPr>
          <w:sz w:val="22"/>
          <w:szCs w:val="22"/>
          <w:u w:val="single"/>
          <w:rtl/>
        </w:rPr>
        <w:t xml:space="preserve">תנאים </w:t>
      </w:r>
      <w:r w:rsidRPr="00030838">
        <w:rPr>
          <w:rFonts w:hint="cs"/>
          <w:sz w:val="22"/>
          <w:szCs w:val="22"/>
          <w:u w:val="single"/>
          <w:rtl/>
        </w:rPr>
        <w:t>ה</w:t>
      </w:r>
      <w:r w:rsidR="00325454" w:rsidRPr="00030838">
        <w:rPr>
          <w:sz w:val="22"/>
          <w:szCs w:val="22"/>
          <w:u w:val="single"/>
          <w:rtl/>
        </w:rPr>
        <w:t>מ</w:t>
      </w:r>
      <w:r w:rsidRPr="00030838">
        <w:rPr>
          <w:sz w:val="22"/>
          <w:szCs w:val="22"/>
          <w:u w:val="single"/>
          <w:rtl/>
        </w:rPr>
        <w:t>וקדמים להשתתפות במכרז (תנאי סף)</w:t>
      </w:r>
      <w:r w:rsidRPr="00030838">
        <w:rPr>
          <w:rFonts w:hint="cs"/>
          <w:sz w:val="22"/>
          <w:szCs w:val="22"/>
          <w:u w:val="single"/>
          <w:rtl/>
        </w:rPr>
        <w:t>, כוללים בין היתר את התנאים הבאים:</w:t>
      </w:r>
    </w:p>
    <w:p w:rsidR="00C13F76" w:rsidRPr="00C13F76" w:rsidRDefault="00C13F76" w:rsidP="00C13F76">
      <w:pPr>
        <w:numPr>
          <w:ilvl w:val="1"/>
          <w:numId w:val="10"/>
        </w:numPr>
        <w:overflowPunct w:val="0"/>
        <w:autoSpaceDE w:val="0"/>
        <w:autoSpaceDN w:val="0"/>
        <w:adjustRightInd w:val="0"/>
        <w:spacing w:before="60" w:after="0"/>
        <w:ind w:right="567"/>
        <w:textAlignment w:val="baseline"/>
        <w:rPr>
          <w:sz w:val="22"/>
          <w:szCs w:val="22"/>
          <w:rtl/>
        </w:rPr>
      </w:pPr>
      <w:r w:rsidRPr="00C13F76">
        <w:rPr>
          <w:sz w:val="22"/>
          <w:szCs w:val="22"/>
          <w:rtl/>
        </w:rPr>
        <w:t xml:space="preserve">המציע הינו בעל ניסיון מוכח בביצוע </w:t>
      </w:r>
      <w:proofErr w:type="spellStart"/>
      <w:r w:rsidRPr="00C13F76">
        <w:rPr>
          <w:sz w:val="22"/>
          <w:szCs w:val="22"/>
          <w:rtl/>
        </w:rPr>
        <w:t>פרויקטי</w:t>
      </w:r>
      <w:proofErr w:type="spellEnd"/>
      <w:r w:rsidRPr="00C13F76">
        <w:rPr>
          <w:sz w:val="22"/>
          <w:szCs w:val="22"/>
          <w:rtl/>
        </w:rPr>
        <w:t xml:space="preserve"> הטמעת מערכות </w:t>
      </w:r>
      <w:r w:rsidRPr="00C13F76">
        <w:rPr>
          <w:sz w:val="22"/>
          <w:szCs w:val="22"/>
        </w:rPr>
        <w:t>ERP</w:t>
      </w:r>
      <w:r w:rsidRPr="00C13F76">
        <w:rPr>
          <w:sz w:val="22"/>
          <w:szCs w:val="22"/>
          <w:rtl/>
        </w:rPr>
        <w:t xml:space="preserve"> ובמסגרתן מתן שירותי הטמעה בסביבת ייצור (</w:t>
      </w:r>
      <w:r w:rsidRPr="00C13F76">
        <w:rPr>
          <w:sz w:val="22"/>
          <w:szCs w:val="22"/>
        </w:rPr>
        <w:t>production</w:t>
      </w:r>
      <w:r w:rsidRPr="00C13F76">
        <w:rPr>
          <w:sz w:val="22"/>
          <w:szCs w:val="22"/>
          <w:rtl/>
        </w:rPr>
        <w:t>) בישראל, בין השנים 2010-2015, אצל שלשה לקוחות, במשך למעלה משישה חודשים לכל לקוח. בנוסף, לשני לקוחות מתוך השלושה סך של לפחות 50 משתמשים בכלל האתרים/סניפים ופרישה של 7 סניפים בו-זמנית.</w:t>
      </w:r>
    </w:p>
    <w:p w:rsidR="00C13F76" w:rsidRPr="00C13F76" w:rsidRDefault="00C13F76" w:rsidP="00C13F76">
      <w:pPr>
        <w:numPr>
          <w:ilvl w:val="1"/>
          <w:numId w:val="10"/>
        </w:numPr>
        <w:overflowPunct w:val="0"/>
        <w:autoSpaceDE w:val="0"/>
        <w:autoSpaceDN w:val="0"/>
        <w:adjustRightInd w:val="0"/>
        <w:spacing w:before="60" w:after="0"/>
        <w:ind w:right="567"/>
        <w:textAlignment w:val="baseline"/>
        <w:rPr>
          <w:sz w:val="22"/>
          <w:szCs w:val="22"/>
          <w:rtl/>
        </w:rPr>
      </w:pPr>
      <w:r w:rsidRPr="00C13F76">
        <w:rPr>
          <w:sz w:val="22"/>
          <w:szCs w:val="22"/>
          <w:rtl/>
        </w:rPr>
        <w:t>על המציע לפרט באילו לקוחות מדובר וכן לספק פרטי איש קשר בכל אחד מהלקוחות.</w:t>
      </w:r>
    </w:p>
    <w:p w:rsidR="00C13F76" w:rsidRPr="00C13F76" w:rsidRDefault="00C13F76" w:rsidP="00C13F76">
      <w:pPr>
        <w:numPr>
          <w:ilvl w:val="1"/>
          <w:numId w:val="10"/>
        </w:numPr>
        <w:overflowPunct w:val="0"/>
        <w:autoSpaceDE w:val="0"/>
        <w:autoSpaceDN w:val="0"/>
        <w:adjustRightInd w:val="0"/>
        <w:spacing w:before="60" w:after="0"/>
        <w:ind w:right="567"/>
        <w:textAlignment w:val="baseline"/>
        <w:rPr>
          <w:sz w:val="22"/>
          <w:szCs w:val="22"/>
          <w:rtl/>
        </w:rPr>
      </w:pPr>
      <w:r w:rsidRPr="00C13F76">
        <w:rPr>
          <w:sz w:val="22"/>
          <w:szCs w:val="22"/>
          <w:rtl/>
        </w:rPr>
        <w:t xml:space="preserve">על הספק הראשי להעסיק לפחות חמישה עשר עובדים קבועים, בעלי ניסיון של שנה אחת לפחות בתחום הדרכה ו/או הטמעת מערכת  </w:t>
      </w:r>
      <w:r w:rsidRPr="00C13F76">
        <w:rPr>
          <w:sz w:val="22"/>
          <w:szCs w:val="22"/>
        </w:rPr>
        <w:t>SAP</w:t>
      </w:r>
      <w:r w:rsidRPr="00C13F76">
        <w:rPr>
          <w:sz w:val="22"/>
          <w:szCs w:val="22"/>
          <w:rtl/>
        </w:rPr>
        <w:t>, המתמחים במודולים הלוגיסטיים/פיננסיים.</w:t>
      </w:r>
    </w:p>
    <w:p w:rsidR="00C13F76" w:rsidRPr="00C13F76" w:rsidRDefault="00C13F76" w:rsidP="00C13F76">
      <w:pPr>
        <w:numPr>
          <w:ilvl w:val="1"/>
          <w:numId w:val="10"/>
        </w:numPr>
        <w:overflowPunct w:val="0"/>
        <w:autoSpaceDE w:val="0"/>
        <w:autoSpaceDN w:val="0"/>
        <w:adjustRightInd w:val="0"/>
        <w:spacing w:before="60" w:after="0"/>
        <w:ind w:right="567"/>
        <w:textAlignment w:val="baseline"/>
        <w:rPr>
          <w:sz w:val="22"/>
          <w:szCs w:val="22"/>
          <w:rtl/>
        </w:rPr>
      </w:pPr>
      <w:r w:rsidRPr="00C13F76">
        <w:rPr>
          <w:sz w:val="22"/>
          <w:szCs w:val="22"/>
          <w:rtl/>
        </w:rPr>
        <w:t>בצוות שירכיב הזוכה, ישולבו לפחות עשרה מטמיעים בעלי ניסיון של שנה אחת לפחות בתחום הדרכה ו/או הטמעת ו/או עבודה</w:t>
      </w:r>
      <w:r w:rsidR="0082078B">
        <w:rPr>
          <w:rFonts w:hint="cs"/>
          <w:sz w:val="22"/>
          <w:szCs w:val="22"/>
          <w:rtl/>
        </w:rPr>
        <w:t>,</w:t>
      </w:r>
      <w:r w:rsidRPr="00C13F76">
        <w:rPr>
          <w:sz w:val="22"/>
          <w:szCs w:val="22"/>
          <w:rtl/>
        </w:rPr>
        <w:t xml:space="preserve"> במערכת </w:t>
      </w:r>
      <w:r w:rsidRPr="00C13F76">
        <w:rPr>
          <w:sz w:val="22"/>
          <w:szCs w:val="22"/>
        </w:rPr>
        <w:t>SAP</w:t>
      </w:r>
      <w:r w:rsidRPr="00C13F76">
        <w:rPr>
          <w:sz w:val="22"/>
          <w:szCs w:val="22"/>
          <w:rtl/>
        </w:rPr>
        <w:t>, המתמחים במודולים הלוגיסטיים/פיננסיים.</w:t>
      </w:r>
    </w:p>
    <w:p w:rsidR="00C13F76" w:rsidRPr="00C13F76" w:rsidRDefault="00C13F76" w:rsidP="00C13F76">
      <w:pPr>
        <w:numPr>
          <w:ilvl w:val="1"/>
          <w:numId w:val="10"/>
        </w:numPr>
        <w:overflowPunct w:val="0"/>
        <w:autoSpaceDE w:val="0"/>
        <w:autoSpaceDN w:val="0"/>
        <w:adjustRightInd w:val="0"/>
        <w:spacing w:before="60" w:after="0"/>
        <w:ind w:right="567"/>
        <w:textAlignment w:val="baseline"/>
        <w:rPr>
          <w:sz w:val="22"/>
          <w:szCs w:val="22"/>
          <w:rtl/>
        </w:rPr>
      </w:pPr>
      <w:r w:rsidRPr="00C13F76">
        <w:rPr>
          <w:sz w:val="22"/>
          <w:szCs w:val="22"/>
          <w:rtl/>
        </w:rPr>
        <w:t xml:space="preserve">המציע יציע 2 מנהלי פרויקט הטמעה לפחות, מתוכם יבחר מנהל פרויקט אחד. על מנהל הפרויקט המיועד להיות בעל ניסיון של שנה לפחות בניהול </w:t>
      </w:r>
      <w:proofErr w:type="spellStart"/>
      <w:r w:rsidRPr="00C13F76">
        <w:rPr>
          <w:sz w:val="22"/>
          <w:szCs w:val="22"/>
          <w:rtl/>
        </w:rPr>
        <w:t>פרוייקטי</w:t>
      </w:r>
      <w:proofErr w:type="spellEnd"/>
      <w:r w:rsidRPr="00C13F76">
        <w:rPr>
          <w:sz w:val="22"/>
          <w:szCs w:val="22"/>
          <w:rtl/>
        </w:rPr>
        <w:t xml:space="preserve"> הטמעה. בעל ניסיון בניהול פרויקט הטמעה אחד לפחות בהיקף של לא פחות מ-3 אתרים ו/או לפחות 50 משתמשים. מנהל הפרויקט יהיה מתוך מצבת העובדים הקבועה של החברה ומועסק על ידה במשך חצי שנה לפחות.</w:t>
      </w:r>
    </w:p>
    <w:p w:rsidR="00C13F76" w:rsidRPr="00C13F76" w:rsidRDefault="00C13F76" w:rsidP="00C13F76">
      <w:pPr>
        <w:numPr>
          <w:ilvl w:val="1"/>
          <w:numId w:val="10"/>
        </w:numPr>
        <w:overflowPunct w:val="0"/>
        <w:autoSpaceDE w:val="0"/>
        <w:autoSpaceDN w:val="0"/>
        <w:adjustRightInd w:val="0"/>
        <w:spacing w:before="60" w:after="0"/>
        <w:ind w:right="567"/>
        <w:textAlignment w:val="baseline"/>
        <w:rPr>
          <w:sz w:val="22"/>
          <w:szCs w:val="22"/>
          <w:rtl/>
        </w:rPr>
      </w:pPr>
      <w:r w:rsidRPr="00C13F76">
        <w:rPr>
          <w:sz w:val="22"/>
          <w:szCs w:val="22"/>
          <w:rtl/>
        </w:rPr>
        <w:t>על המציע לצרף קורות חיים של מנהלי הפרויקטים המיועדים להיות משולבים בצוות.</w:t>
      </w:r>
    </w:p>
    <w:p w:rsidR="00C13F76" w:rsidRPr="00C13F76" w:rsidRDefault="00C13F76" w:rsidP="00C13F76">
      <w:pPr>
        <w:numPr>
          <w:ilvl w:val="1"/>
          <w:numId w:val="10"/>
        </w:numPr>
        <w:overflowPunct w:val="0"/>
        <w:autoSpaceDE w:val="0"/>
        <w:autoSpaceDN w:val="0"/>
        <w:adjustRightInd w:val="0"/>
        <w:spacing w:before="60" w:after="0"/>
        <w:ind w:right="567"/>
        <w:textAlignment w:val="baseline"/>
        <w:rPr>
          <w:sz w:val="22"/>
          <w:szCs w:val="22"/>
        </w:rPr>
      </w:pPr>
      <w:r w:rsidRPr="00C13F76">
        <w:rPr>
          <w:sz w:val="22"/>
          <w:szCs w:val="22"/>
          <w:rtl/>
        </w:rPr>
        <w:t>המציע ישלב בצוות אך ורק עובדים</w:t>
      </w:r>
      <w:r>
        <w:rPr>
          <w:sz w:val="22"/>
          <w:szCs w:val="22"/>
          <w:rtl/>
        </w:rPr>
        <w:t xml:space="preserve"> העונים על הסיווג הבטחוני הנדרש</w:t>
      </w:r>
      <w:r>
        <w:rPr>
          <w:rFonts w:hint="cs"/>
          <w:sz w:val="22"/>
          <w:szCs w:val="22"/>
          <w:rtl/>
        </w:rPr>
        <w:t>.</w:t>
      </w:r>
    </w:p>
    <w:p w:rsidR="00325454" w:rsidRPr="002E10E4" w:rsidRDefault="00325454" w:rsidP="00597520">
      <w:pPr>
        <w:numPr>
          <w:ilvl w:val="0"/>
          <w:numId w:val="8"/>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 xml:space="preserve">ההשתתפות במכרז מותנית בהפקדת ערבות בנקאית (או ערבות של מבטח כמשמעותו בחוק הפיקוח על שירותים פיננסיים (ביטוח), התשמ"א-1981) בלתי מוגבלת בתנאים, לפקודת החשב הכללי, </w:t>
      </w:r>
      <w:r w:rsidR="0004702E" w:rsidRPr="0004702E">
        <w:rPr>
          <w:sz w:val="22"/>
          <w:szCs w:val="22"/>
          <w:rtl/>
        </w:rPr>
        <w:t>בסכום כמפורט במכרז ובנוסח המחייב המופיע במכרז</w:t>
      </w:r>
      <w:r w:rsidR="0004702E">
        <w:rPr>
          <w:rFonts w:hint="cs"/>
          <w:sz w:val="22"/>
          <w:szCs w:val="22"/>
          <w:rtl/>
        </w:rPr>
        <w:t>.</w:t>
      </w:r>
      <w:r w:rsidRPr="003E3A20">
        <w:rPr>
          <w:sz w:val="22"/>
          <w:szCs w:val="22"/>
          <w:rtl/>
        </w:rPr>
        <w:t xml:space="preserve"> </w:t>
      </w:r>
    </w:p>
    <w:p w:rsidR="00325454" w:rsidRPr="002E10E4" w:rsidRDefault="00325454" w:rsidP="00A23445">
      <w:pPr>
        <w:numPr>
          <w:ilvl w:val="0"/>
          <w:numId w:val="10"/>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ההשתתפות במכרז מותנית בהמצאת כל האישורים הנדרשים לפי חוק עסקאות גופים ציבוריים, התשל"ו-1976.</w:t>
      </w:r>
    </w:p>
    <w:p w:rsidR="00325454" w:rsidRPr="002E10E4" w:rsidRDefault="00325454" w:rsidP="00A23445">
      <w:pPr>
        <w:numPr>
          <w:ilvl w:val="0"/>
          <w:numId w:val="10"/>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ההשתתפות במכרז מותנית בהתחייבות המציע לעמוד בדרישות תשלומים סוציאליים, לשלם שכר מינימום לעובדים וכן לקיים את חוקי העבודה לגבי העובדים שיועסקו על ידו במהלך תקופת ההתקשרות.</w:t>
      </w:r>
    </w:p>
    <w:p w:rsidR="00325454" w:rsidRPr="002E10E4" w:rsidRDefault="00325454" w:rsidP="00A23445">
      <w:pPr>
        <w:numPr>
          <w:ilvl w:val="0"/>
          <w:numId w:val="10"/>
        </w:numPr>
        <w:tabs>
          <w:tab w:val="clear" w:pos="720"/>
          <w:tab w:val="num" w:pos="36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על המציע לעמוד בתנאי סף נוספים ובדרישות נוספות כמפורט במסמכי המכרז.</w:t>
      </w:r>
    </w:p>
    <w:p w:rsidR="00325454" w:rsidRPr="00BB554A" w:rsidRDefault="00325454" w:rsidP="00451784">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 xml:space="preserve">המועד האחרון להגשת שאלות הבהרה בנוגע למכרז </w:t>
      </w:r>
      <w:r w:rsidRPr="00F6071F">
        <w:rPr>
          <w:sz w:val="22"/>
          <w:szCs w:val="22"/>
          <w:rtl/>
        </w:rPr>
        <w:t>הו</w:t>
      </w:r>
      <w:r w:rsidRPr="00BB554A">
        <w:rPr>
          <w:sz w:val="22"/>
          <w:szCs w:val="22"/>
          <w:rtl/>
        </w:rPr>
        <w:t>א</w:t>
      </w:r>
      <w:r w:rsidRPr="00BB554A">
        <w:rPr>
          <w:rFonts w:hint="cs"/>
          <w:sz w:val="22"/>
          <w:szCs w:val="22"/>
          <w:rtl/>
        </w:rPr>
        <w:t xml:space="preserve"> </w:t>
      </w:r>
      <w:r w:rsidR="00451784">
        <w:rPr>
          <w:rFonts w:hint="cs"/>
          <w:sz w:val="22"/>
          <w:szCs w:val="22"/>
          <w:rtl/>
        </w:rPr>
        <w:t>04</w:t>
      </w:r>
      <w:r w:rsidR="00A24E29" w:rsidRPr="00BB554A">
        <w:rPr>
          <w:rFonts w:hint="cs"/>
          <w:sz w:val="22"/>
          <w:szCs w:val="22"/>
          <w:rtl/>
        </w:rPr>
        <w:t>/</w:t>
      </w:r>
      <w:r w:rsidR="00451784">
        <w:rPr>
          <w:rFonts w:hint="cs"/>
          <w:sz w:val="22"/>
          <w:szCs w:val="22"/>
          <w:rtl/>
        </w:rPr>
        <w:t>08</w:t>
      </w:r>
      <w:r w:rsidRPr="00BB554A">
        <w:rPr>
          <w:rFonts w:hint="cs"/>
          <w:sz w:val="22"/>
          <w:szCs w:val="22"/>
          <w:rtl/>
        </w:rPr>
        <w:t>/201</w:t>
      </w:r>
      <w:r w:rsidR="00F6071F" w:rsidRPr="00BB554A">
        <w:rPr>
          <w:rFonts w:hint="cs"/>
          <w:sz w:val="22"/>
          <w:szCs w:val="22"/>
          <w:rtl/>
        </w:rPr>
        <w:t>5</w:t>
      </w:r>
      <w:r w:rsidR="00A24E29" w:rsidRPr="00BB554A">
        <w:rPr>
          <w:rFonts w:hint="cs"/>
          <w:sz w:val="22"/>
          <w:szCs w:val="22"/>
          <w:rtl/>
        </w:rPr>
        <w:t>.</w:t>
      </w:r>
    </w:p>
    <w:p w:rsidR="00325454" w:rsidRPr="00394E14" w:rsidRDefault="00325454" w:rsidP="00BB554A">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lastRenderedPageBreak/>
        <w:t xml:space="preserve">ההצעה למכרז </w:t>
      </w:r>
      <w:r w:rsidR="00A24E29" w:rsidRPr="00A24E29">
        <w:rPr>
          <w:sz w:val="22"/>
          <w:szCs w:val="22"/>
          <w:rtl/>
        </w:rPr>
        <w:t>(הכוללת תדפיס המענה למכרז על כל נספחיו ביחד עם כל המסמכים הנוספים כנדרש במכרז)</w:t>
      </w:r>
      <w:r w:rsidR="00A24E29">
        <w:rPr>
          <w:rFonts w:hint="cs"/>
          <w:sz w:val="22"/>
          <w:szCs w:val="22"/>
          <w:rtl/>
        </w:rPr>
        <w:t xml:space="preserve"> </w:t>
      </w:r>
      <w:r w:rsidRPr="002E10E4">
        <w:rPr>
          <w:sz w:val="22"/>
          <w:szCs w:val="22"/>
          <w:rtl/>
        </w:rPr>
        <w:t xml:space="preserve">תוגש במעטפה סגורה עליה יירשם מספר המכרז בלבד וללא שום סימני זיהוי של המציע. המעטפה תוכנס לתיבת המכרזים </w:t>
      </w:r>
      <w:r w:rsidR="00A24E29" w:rsidRPr="00A24E29">
        <w:rPr>
          <w:sz w:val="22"/>
          <w:szCs w:val="22"/>
          <w:rtl/>
        </w:rPr>
        <w:t xml:space="preserve">אשר נמצאת במשרד האוצר, רחוב קפלן 1, ירושלים, </w:t>
      </w:r>
      <w:r w:rsidR="005472E0">
        <w:rPr>
          <w:rFonts w:hint="cs"/>
          <w:sz w:val="22"/>
          <w:szCs w:val="22"/>
          <w:rtl/>
        </w:rPr>
        <w:t xml:space="preserve">חדר 397, </w:t>
      </w:r>
      <w:r w:rsidR="00A24E29" w:rsidRPr="00A24E29">
        <w:rPr>
          <w:sz w:val="22"/>
          <w:szCs w:val="22"/>
          <w:rtl/>
        </w:rPr>
        <w:t>קומה 3 (ליד הארכיב)</w:t>
      </w:r>
      <w:r w:rsidRPr="002E10E4">
        <w:rPr>
          <w:sz w:val="22"/>
          <w:szCs w:val="22"/>
          <w:rtl/>
        </w:rPr>
        <w:t xml:space="preserve"> וזאת לא יאוחר </w:t>
      </w:r>
      <w:r w:rsidRPr="00BB554A">
        <w:rPr>
          <w:sz w:val="22"/>
          <w:szCs w:val="22"/>
          <w:rtl/>
        </w:rPr>
        <w:t>מיום</w:t>
      </w:r>
      <w:r w:rsidRPr="00BB554A">
        <w:rPr>
          <w:rFonts w:hint="cs"/>
          <w:sz w:val="22"/>
          <w:szCs w:val="22"/>
          <w:rtl/>
        </w:rPr>
        <w:t xml:space="preserve"> </w:t>
      </w:r>
      <w:r w:rsidR="00BB554A" w:rsidRPr="00BB554A">
        <w:rPr>
          <w:rFonts w:hint="cs"/>
          <w:sz w:val="22"/>
          <w:szCs w:val="22"/>
          <w:rtl/>
        </w:rPr>
        <w:t>27</w:t>
      </w:r>
      <w:r w:rsidR="00A24E29" w:rsidRPr="00BB554A">
        <w:rPr>
          <w:rFonts w:hint="cs"/>
          <w:sz w:val="22"/>
          <w:szCs w:val="22"/>
          <w:rtl/>
        </w:rPr>
        <w:t>/</w:t>
      </w:r>
      <w:r w:rsidR="00F301E7" w:rsidRPr="00BB554A">
        <w:rPr>
          <w:rFonts w:hint="cs"/>
          <w:sz w:val="22"/>
          <w:szCs w:val="22"/>
          <w:rtl/>
        </w:rPr>
        <w:t>08</w:t>
      </w:r>
      <w:r w:rsidR="00A24E29" w:rsidRPr="00BB554A">
        <w:rPr>
          <w:rFonts w:hint="cs"/>
          <w:sz w:val="22"/>
          <w:szCs w:val="22"/>
          <w:rtl/>
        </w:rPr>
        <w:t>/201</w:t>
      </w:r>
      <w:r w:rsidR="00F301E7" w:rsidRPr="00BB554A">
        <w:rPr>
          <w:rFonts w:hint="cs"/>
          <w:sz w:val="22"/>
          <w:szCs w:val="22"/>
          <w:rtl/>
        </w:rPr>
        <w:t>5</w:t>
      </w:r>
      <w:r w:rsidR="00A24E29" w:rsidRPr="00BB554A">
        <w:rPr>
          <w:rFonts w:hint="cs"/>
          <w:sz w:val="22"/>
          <w:szCs w:val="22"/>
          <w:rtl/>
        </w:rPr>
        <w:t xml:space="preserve"> ב</w:t>
      </w:r>
      <w:r w:rsidR="00A24E29">
        <w:rPr>
          <w:rFonts w:hint="cs"/>
          <w:sz w:val="22"/>
          <w:szCs w:val="22"/>
          <w:rtl/>
        </w:rPr>
        <w:t>שעה 13:00.</w:t>
      </w:r>
      <w:bookmarkStart w:id="2" w:name="_GoBack"/>
      <w:bookmarkEnd w:id="2"/>
    </w:p>
    <w:p w:rsidR="00325454" w:rsidRPr="00394E14" w:rsidRDefault="00DC5F2C" w:rsidP="00B04AF5">
      <w:pPr>
        <w:numPr>
          <w:ilvl w:val="0"/>
          <w:numId w:val="10"/>
        </w:numPr>
        <w:tabs>
          <w:tab w:val="clear" w:pos="720"/>
          <w:tab w:val="left" w:pos="424"/>
          <w:tab w:val="left" w:pos="7842"/>
        </w:tabs>
        <w:overflowPunct w:val="0"/>
        <w:autoSpaceDE w:val="0"/>
        <w:autoSpaceDN w:val="0"/>
        <w:adjustRightInd w:val="0"/>
        <w:spacing w:before="60" w:after="0"/>
        <w:ind w:left="424" w:right="567" w:hanging="425"/>
        <w:jc w:val="left"/>
        <w:textAlignment w:val="baseline"/>
        <w:rPr>
          <w:sz w:val="22"/>
          <w:szCs w:val="22"/>
        </w:rPr>
      </w:pPr>
      <w:r>
        <w:rPr>
          <w:sz w:val="22"/>
          <w:szCs w:val="22"/>
          <w:rtl/>
        </w:rPr>
        <w:t>א</w:t>
      </w:r>
      <w:r w:rsidR="00325454">
        <w:rPr>
          <w:sz w:val="22"/>
          <w:szCs w:val="22"/>
          <w:rtl/>
        </w:rPr>
        <w:t>ש</w:t>
      </w:r>
      <w:r>
        <w:rPr>
          <w:rFonts w:hint="cs"/>
          <w:sz w:val="22"/>
          <w:szCs w:val="22"/>
          <w:rtl/>
        </w:rPr>
        <w:t>ת</w:t>
      </w:r>
      <w:r w:rsidR="00325454">
        <w:rPr>
          <w:sz w:val="22"/>
          <w:szCs w:val="22"/>
          <w:rtl/>
        </w:rPr>
        <w:t xml:space="preserve"> הקשר למכרז זה ה</w:t>
      </w:r>
      <w:r>
        <w:rPr>
          <w:rFonts w:hint="cs"/>
          <w:sz w:val="22"/>
          <w:szCs w:val="22"/>
          <w:rtl/>
        </w:rPr>
        <w:t>י</w:t>
      </w:r>
      <w:r w:rsidR="00325454">
        <w:rPr>
          <w:sz w:val="22"/>
          <w:szCs w:val="22"/>
          <w:rtl/>
        </w:rPr>
        <w:t xml:space="preserve">א </w:t>
      </w:r>
      <w:r w:rsidR="00B04AF5">
        <w:rPr>
          <w:rFonts w:hint="cs"/>
          <w:sz w:val="22"/>
          <w:szCs w:val="22"/>
          <w:rtl/>
        </w:rPr>
        <w:t>שלי טננבאום</w:t>
      </w:r>
      <w:r w:rsidR="00E67FA0">
        <w:rPr>
          <w:rFonts w:hint="cs"/>
          <w:sz w:val="22"/>
          <w:szCs w:val="22"/>
          <w:rtl/>
        </w:rPr>
        <w:t xml:space="preserve">, </w:t>
      </w:r>
      <w:r w:rsidR="00325454" w:rsidRPr="003E3A20">
        <w:rPr>
          <w:sz w:val="22"/>
          <w:szCs w:val="22"/>
          <w:rtl/>
        </w:rPr>
        <w:t xml:space="preserve">טלפון: </w:t>
      </w:r>
      <w:r w:rsidR="00325454">
        <w:rPr>
          <w:rFonts w:hint="cs"/>
          <w:sz w:val="22"/>
          <w:szCs w:val="22"/>
          <w:rtl/>
        </w:rPr>
        <w:t>02-501230</w:t>
      </w:r>
      <w:r w:rsidR="00B04AF5">
        <w:rPr>
          <w:rFonts w:hint="cs"/>
          <w:sz w:val="22"/>
          <w:szCs w:val="22"/>
          <w:rtl/>
        </w:rPr>
        <w:t>7</w:t>
      </w:r>
      <w:r w:rsidR="00325454">
        <w:rPr>
          <w:rFonts w:hint="cs"/>
          <w:sz w:val="22"/>
          <w:szCs w:val="22"/>
          <w:rtl/>
        </w:rPr>
        <w:t xml:space="preserve"> </w:t>
      </w:r>
      <w:r w:rsidR="00E67FA0">
        <w:rPr>
          <w:rFonts w:hint="cs"/>
          <w:sz w:val="22"/>
          <w:szCs w:val="22"/>
          <w:rtl/>
        </w:rPr>
        <w:t xml:space="preserve">, </w:t>
      </w:r>
      <w:r w:rsidR="00325454" w:rsidRPr="003E3A20">
        <w:rPr>
          <w:sz w:val="22"/>
          <w:szCs w:val="22"/>
          <w:rtl/>
        </w:rPr>
        <w:t>פקס:</w:t>
      </w:r>
      <w:r w:rsidR="00325454" w:rsidRPr="00A23445">
        <w:rPr>
          <w:sz w:val="22"/>
          <w:szCs w:val="22"/>
        </w:rPr>
        <w:t>02-5695334</w:t>
      </w:r>
      <w:r w:rsidR="00E67FA0">
        <w:rPr>
          <w:rFonts w:hint="cs"/>
          <w:sz w:val="22"/>
          <w:szCs w:val="22"/>
          <w:rtl/>
        </w:rPr>
        <w:t xml:space="preserve">, </w:t>
      </w:r>
      <w:r w:rsidR="008951E5">
        <w:rPr>
          <w:sz w:val="22"/>
          <w:szCs w:val="22"/>
          <w:rtl/>
        </w:rPr>
        <w:br/>
      </w:r>
      <w:r w:rsidR="00E67FA0">
        <w:rPr>
          <w:rFonts w:hint="cs"/>
          <w:sz w:val="22"/>
          <w:szCs w:val="22"/>
          <w:rtl/>
        </w:rPr>
        <w:t xml:space="preserve">דואל: </w:t>
      </w:r>
      <w:hyperlink r:id="rId9" w:history="1">
        <w:r w:rsidR="00E67FA0" w:rsidRPr="004E6853">
          <w:rPr>
            <w:rStyle w:val="Hyperlink"/>
          </w:rPr>
          <w:t>Merkava.edu@mof.gov.il</w:t>
        </w:r>
      </w:hyperlink>
      <w:r w:rsidR="008951E5">
        <w:rPr>
          <w:rFonts w:hint="cs"/>
          <w:sz w:val="22"/>
          <w:szCs w:val="22"/>
          <w:rtl/>
        </w:rPr>
        <w:t>.</w:t>
      </w:r>
    </w:p>
    <w:p w:rsidR="00325454" w:rsidRPr="006F3537" w:rsidRDefault="00325454" w:rsidP="00C13F76">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6F3537">
        <w:rPr>
          <w:sz w:val="22"/>
          <w:szCs w:val="22"/>
          <w:rtl/>
        </w:rPr>
        <w:t>ניתן לעיין בחוברת</w:t>
      </w:r>
      <w:r w:rsidRPr="006F3537">
        <w:rPr>
          <w:sz w:val="22"/>
          <w:szCs w:val="22"/>
        </w:rPr>
        <w:t xml:space="preserve"> </w:t>
      </w:r>
      <w:r w:rsidRPr="006F3537">
        <w:rPr>
          <w:sz w:val="22"/>
          <w:szCs w:val="22"/>
          <w:rtl/>
        </w:rPr>
        <w:t>המכרז באתר</w:t>
      </w:r>
      <w:r w:rsidRPr="006F3537">
        <w:rPr>
          <w:sz w:val="22"/>
          <w:szCs w:val="22"/>
        </w:rPr>
        <w:t xml:space="preserve"> </w:t>
      </w:r>
      <w:r w:rsidRPr="006F3537">
        <w:rPr>
          <w:sz w:val="22"/>
          <w:szCs w:val="22"/>
          <w:rtl/>
        </w:rPr>
        <w:t>האינטרנט</w:t>
      </w:r>
      <w:r w:rsidRPr="006F3537">
        <w:rPr>
          <w:sz w:val="22"/>
          <w:szCs w:val="22"/>
        </w:rPr>
        <w:t xml:space="preserve"> </w:t>
      </w:r>
      <w:r w:rsidRPr="006F3537">
        <w:rPr>
          <w:sz w:val="22"/>
          <w:szCs w:val="22"/>
          <w:rtl/>
        </w:rPr>
        <w:t>של</w:t>
      </w:r>
      <w:r w:rsidRPr="006F3537">
        <w:rPr>
          <w:sz w:val="22"/>
          <w:szCs w:val="22"/>
        </w:rPr>
        <w:t xml:space="preserve"> </w:t>
      </w:r>
      <w:r w:rsidRPr="006F3537">
        <w:rPr>
          <w:sz w:val="22"/>
          <w:szCs w:val="22"/>
          <w:rtl/>
        </w:rPr>
        <w:t>משרד</w:t>
      </w:r>
      <w:r w:rsidRPr="006F3537">
        <w:rPr>
          <w:sz w:val="22"/>
          <w:szCs w:val="22"/>
        </w:rPr>
        <w:t xml:space="preserve"> </w:t>
      </w:r>
      <w:r w:rsidRPr="006F3537">
        <w:rPr>
          <w:sz w:val="22"/>
          <w:szCs w:val="22"/>
          <w:rtl/>
        </w:rPr>
        <w:t>האוצר</w:t>
      </w:r>
      <w:r w:rsidRPr="006F3537">
        <w:rPr>
          <w:sz w:val="22"/>
          <w:szCs w:val="22"/>
        </w:rPr>
        <w:t xml:space="preserve"> </w:t>
      </w:r>
      <w:r w:rsidRPr="006F3537">
        <w:rPr>
          <w:sz w:val="22"/>
          <w:szCs w:val="22"/>
          <w:rtl/>
        </w:rPr>
        <w:t xml:space="preserve">שכתובתו: </w:t>
      </w:r>
      <w:hyperlink r:id="rId10" w:history="1">
        <w:r w:rsidRPr="006F3537">
          <w:rPr>
            <w:sz w:val="22"/>
            <w:szCs w:val="22"/>
          </w:rPr>
          <w:t>www.mof.gov.il</w:t>
        </w:r>
      </w:hyperlink>
      <w:r w:rsidR="00DC5F2C">
        <w:rPr>
          <w:rFonts w:hint="cs"/>
          <w:sz w:val="22"/>
          <w:szCs w:val="22"/>
          <w:rtl/>
        </w:rPr>
        <w:t xml:space="preserve">, </w:t>
      </w:r>
      <w:r w:rsidRPr="006F3537">
        <w:rPr>
          <w:sz w:val="22"/>
          <w:szCs w:val="22"/>
          <w:rtl/>
        </w:rPr>
        <w:t>תחת</w:t>
      </w:r>
      <w:r w:rsidR="00A24E29">
        <w:rPr>
          <w:rFonts w:hint="cs"/>
          <w:sz w:val="22"/>
          <w:szCs w:val="22"/>
          <w:rtl/>
        </w:rPr>
        <w:t xml:space="preserve"> </w:t>
      </w:r>
      <w:r w:rsidRPr="006F3537">
        <w:rPr>
          <w:sz w:val="22"/>
          <w:szCs w:val="22"/>
          <w:rtl/>
        </w:rPr>
        <w:t>הכותרת</w:t>
      </w:r>
      <w:r w:rsidR="00A23445">
        <w:rPr>
          <w:rFonts w:hint="cs"/>
          <w:sz w:val="22"/>
          <w:szCs w:val="22"/>
          <w:rtl/>
        </w:rPr>
        <w:t xml:space="preserve"> </w:t>
      </w:r>
      <w:r w:rsidR="00C13F76">
        <w:rPr>
          <w:sz w:val="22"/>
          <w:szCs w:val="22"/>
          <w:rtl/>
        </w:rPr>
        <w:br/>
      </w:r>
      <w:r w:rsidR="00DC5F2C">
        <w:rPr>
          <w:rFonts w:hint="cs"/>
          <w:sz w:val="22"/>
          <w:szCs w:val="22"/>
          <w:rtl/>
        </w:rPr>
        <w:t>'</w:t>
      </w:r>
      <w:r w:rsidR="00CC3272" w:rsidRPr="00CC3272">
        <w:rPr>
          <w:sz w:val="22"/>
          <w:szCs w:val="22"/>
          <w:rtl/>
        </w:rPr>
        <w:t>מכרז  11-2015 להטמעה של מערכת מרכב"ה - (</w:t>
      </w:r>
      <w:r w:rsidR="00CC3272" w:rsidRPr="00CC3272">
        <w:rPr>
          <w:sz w:val="22"/>
          <w:szCs w:val="22"/>
        </w:rPr>
        <w:t>ERP (SAP</w:t>
      </w:r>
      <w:r w:rsidR="00CC3272" w:rsidRPr="00CC3272">
        <w:rPr>
          <w:sz w:val="22"/>
          <w:szCs w:val="22"/>
          <w:rtl/>
        </w:rPr>
        <w:t xml:space="preserve"> במשרד הרווחה ומשרד החוץ</w:t>
      </w:r>
      <w:r w:rsidR="00CC3272" w:rsidRPr="00CC3272">
        <w:rPr>
          <w:rFonts w:hint="cs"/>
          <w:sz w:val="22"/>
          <w:szCs w:val="22"/>
          <w:rtl/>
        </w:rPr>
        <w:t xml:space="preserve"> </w:t>
      </w:r>
      <w:r w:rsidR="00DC5F2C">
        <w:rPr>
          <w:rFonts w:hint="cs"/>
          <w:sz w:val="22"/>
          <w:szCs w:val="22"/>
          <w:rtl/>
        </w:rPr>
        <w:t>'</w:t>
      </w:r>
      <w:r w:rsidRPr="006F3537">
        <w:rPr>
          <w:sz w:val="22"/>
          <w:szCs w:val="22"/>
          <w:rtl/>
        </w:rPr>
        <w:t>.</w:t>
      </w:r>
    </w:p>
    <w:p w:rsidR="00F4654B" w:rsidRPr="00A23445" w:rsidRDefault="00325454" w:rsidP="00A23445">
      <w:pPr>
        <w:numPr>
          <w:ilvl w:val="0"/>
          <w:numId w:val="10"/>
        </w:numPr>
        <w:tabs>
          <w:tab w:val="clear" w:pos="720"/>
          <w:tab w:val="left" w:pos="424"/>
          <w:tab w:val="left" w:pos="7842"/>
        </w:tabs>
        <w:overflowPunct w:val="0"/>
        <w:autoSpaceDE w:val="0"/>
        <w:autoSpaceDN w:val="0"/>
        <w:adjustRightInd w:val="0"/>
        <w:spacing w:before="60" w:after="0"/>
        <w:ind w:left="424" w:right="567" w:hanging="425"/>
        <w:textAlignment w:val="baseline"/>
        <w:rPr>
          <w:sz w:val="22"/>
          <w:szCs w:val="22"/>
        </w:rPr>
      </w:pPr>
      <w:r w:rsidRPr="002E10E4">
        <w:rPr>
          <w:sz w:val="22"/>
          <w:szCs w:val="22"/>
          <w:rtl/>
        </w:rPr>
        <w:t>הוראות חוברת המכרז גוברות על האמור במודעה זו</w:t>
      </w:r>
      <w:bookmarkEnd w:id="1"/>
      <w:r w:rsidR="00030838">
        <w:rPr>
          <w:rFonts w:hint="cs"/>
          <w:sz w:val="22"/>
          <w:szCs w:val="22"/>
          <w:rtl/>
        </w:rPr>
        <w:t>.</w:t>
      </w:r>
    </w:p>
    <w:sectPr w:rsidR="00F4654B" w:rsidRPr="00A23445" w:rsidSect="00185499">
      <w:headerReference w:type="default" r:id="rId11"/>
      <w:footerReference w:type="default" r:id="rId12"/>
      <w:headerReference w:type="first" r:id="rId13"/>
      <w:footerReference w:type="first" r:id="rId14"/>
      <w:pgSz w:w="11906" w:h="16838"/>
      <w:pgMar w:top="1387" w:right="1134" w:bottom="1440" w:left="1134" w:header="426" w:footer="12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741D" w:rsidRDefault="0011741D" w:rsidP="005A712B">
      <w:pPr>
        <w:spacing w:before="0" w:after="0" w:line="240" w:lineRule="auto"/>
      </w:pPr>
      <w:r>
        <w:separator/>
      </w:r>
    </w:p>
  </w:endnote>
  <w:endnote w:type="continuationSeparator" w:id="0">
    <w:p w:rsidR="0011741D" w:rsidRDefault="0011741D" w:rsidP="005A712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7" w:type="dxa"/>
      <w:tblInd w:w="59" w:type="dxa"/>
      <w:tblBorders>
        <w:top w:val="single" w:sz="4" w:space="0" w:color="auto"/>
      </w:tblBorders>
      <w:tblLook w:val="0000" w:firstRow="0" w:lastRow="0" w:firstColumn="0" w:lastColumn="0" w:noHBand="0" w:noVBand="0"/>
    </w:tblPr>
    <w:tblGrid>
      <w:gridCol w:w="2174"/>
      <w:gridCol w:w="6095"/>
      <w:gridCol w:w="1418"/>
    </w:tblGrid>
    <w:tr w:rsidR="00C13F76" w:rsidRPr="00DE09C4" w:rsidTr="001A74AE">
      <w:trPr>
        <w:cantSplit/>
        <w:trHeight w:val="421"/>
      </w:trPr>
      <w:tc>
        <w:tcPr>
          <w:tcW w:w="2174" w:type="dxa"/>
        </w:tcPr>
        <w:p w:rsidR="00C13F76" w:rsidRPr="00DE09C4" w:rsidRDefault="00C13F76" w:rsidP="001A74AE">
          <w:pPr>
            <w:pStyle w:val="aa"/>
            <w:tabs>
              <w:tab w:val="clear" w:pos="4153"/>
              <w:tab w:val="clear" w:pos="8306"/>
            </w:tabs>
            <w:spacing w:before="120"/>
            <w:jc w:val="center"/>
            <w:rPr>
              <w:rStyle w:val="ac"/>
              <w:rFonts w:cs="David"/>
              <w:snapToGrid w:val="0"/>
              <w:sz w:val="18"/>
              <w:szCs w:val="18"/>
            </w:rPr>
          </w:pPr>
          <w:r w:rsidRPr="00DE09C4">
            <w:rPr>
              <w:rStyle w:val="ac"/>
              <w:rFonts w:cs="David" w:hint="cs"/>
              <w:snapToGrid w:val="0"/>
              <w:sz w:val="18"/>
              <w:szCs w:val="18"/>
              <w:rtl/>
            </w:rPr>
            <w:t xml:space="preserve">תאריך עדכון אחרון </w:t>
          </w:r>
          <w:r w:rsidRPr="00DE09C4">
            <w:rPr>
              <w:rStyle w:val="ac"/>
              <w:rFonts w:cs="David"/>
              <w:snapToGrid w:val="0"/>
              <w:sz w:val="18"/>
              <w:szCs w:val="18"/>
              <w:rtl/>
            </w:rPr>
            <w:fldChar w:fldCharType="begin"/>
          </w:r>
          <w:r w:rsidRPr="00DE09C4">
            <w:rPr>
              <w:rStyle w:val="ac"/>
              <w:rFonts w:cs="David"/>
              <w:snapToGrid w:val="0"/>
              <w:sz w:val="18"/>
              <w:szCs w:val="18"/>
              <w:rtl/>
            </w:rPr>
            <w:instrText xml:space="preserve"> </w:instrText>
          </w:r>
          <w:r w:rsidRPr="00DE09C4">
            <w:rPr>
              <w:rStyle w:val="ac"/>
              <w:rFonts w:cs="David"/>
              <w:snapToGrid w:val="0"/>
              <w:sz w:val="18"/>
              <w:szCs w:val="18"/>
            </w:rPr>
            <w:instrText xml:space="preserve">DATE </w:instrText>
          </w:r>
          <w:r w:rsidRPr="00DE09C4">
            <w:rPr>
              <w:rStyle w:val="ac"/>
              <w:rFonts w:cs="David"/>
              <w:snapToGrid w:val="0"/>
              <w:sz w:val="18"/>
              <w:szCs w:val="18"/>
              <w:rtl/>
            </w:rPr>
            <w:instrText>\@ "</w:instrText>
          </w:r>
          <w:r w:rsidRPr="00DE09C4">
            <w:rPr>
              <w:rStyle w:val="ac"/>
              <w:rFonts w:cs="David"/>
              <w:snapToGrid w:val="0"/>
              <w:sz w:val="18"/>
              <w:szCs w:val="18"/>
            </w:rPr>
            <w:instrText>dd/MM/yy"</w:instrText>
          </w:r>
          <w:r w:rsidRPr="00DE09C4">
            <w:rPr>
              <w:rStyle w:val="ac"/>
              <w:rFonts w:cs="David"/>
              <w:snapToGrid w:val="0"/>
              <w:sz w:val="18"/>
              <w:szCs w:val="18"/>
              <w:rtl/>
            </w:rPr>
            <w:instrText xml:space="preserve"> </w:instrText>
          </w:r>
          <w:r w:rsidRPr="00DE09C4">
            <w:rPr>
              <w:rStyle w:val="ac"/>
              <w:rFonts w:cs="David"/>
              <w:snapToGrid w:val="0"/>
              <w:sz w:val="18"/>
              <w:szCs w:val="18"/>
              <w:rtl/>
            </w:rPr>
            <w:fldChar w:fldCharType="separate"/>
          </w:r>
          <w:r w:rsidR="001C3BFD">
            <w:rPr>
              <w:rStyle w:val="ac"/>
              <w:rFonts w:cs="David"/>
              <w:noProof/>
              <w:snapToGrid w:val="0"/>
              <w:sz w:val="18"/>
              <w:szCs w:val="18"/>
              <w:rtl/>
            </w:rPr>
            <w:t>‏16/07/15</w:t>
          </w:r>
          <w:r w:rsidRPr="00DE09C4">
            <w:rPr>
              <w:rStyle w:val="ac"/>
              <w:rFonts w:cs="David"/>
              <w:snapToGrid w:val="0"/>
              <w:sz w:val="18"/>
              <w:szCs w:val="18"/>
              <w:rtl/>
            </w:rPr>
            <w:fldChar w:fldCharType="end"/>
          </w:r>
        </w:p>
      </w:tc>
      <w:tc>
        <w:tcPr>
          <w:tcW w:w="6095" w:type="dxa"/>
        </w:tcPr>
        <w:p w:rsidR="00C13F76" w:rsidRPr="00DE09C4" w:rsidRDefault="00C13F76" w:rsidP="001A74AE">
          <w:pPr>
            <w:pStyle w:val="aa"/>
            <w:tabs>
              <w:tab w:val="clear" w:pos="4153"/>
              <w:tab w:val="clear" w:pos="8306"/>
              <w:tab w:val="left" w:pos="1431"/>
            </w:tabs>
            <w:spacing w:before="120"/>
            <w:rPr>
              <w:rStyle w:val="ac"/>
              <w:rFonts w:cs="David"/>
              <w:snapToGrid w:val="0"/>
            </w:rPr>
          </w:pPr>
          <w:r w:rsidRPr="00DE09C4">
            <w:rPr>
              <w:rStyle w:val="ac"/>
              <w:rFonts w:cs="David"/>
              <w:snapToGrid w:val="0"/>
              <w:rtl/>
            </w:rPr>
            <w:tab/>
          </w:r>
        </w:p>
      </w:tc>
      <w:tc>
        <w:tcPr>
          <w:tcW w:w="1418" w:type="dxa"/>
        </w:tcPr>
        <w:p w:rsidR="00C13F76" w:rsidRPr="00DE09C4" w:rsidRDefault="00C13F76" w:rsidP="001A74AE">
          <w:pPr>
            <w:pStyle w:val="aa"/>
            <w:tabs>
              <w:tab w:val="clear" w:pos="4153"/>
              <w:tab w:val="clear" w:pos="8306"/>
            </w:tabs>
            <w:spacing w:before="120"/>
            <w:rPr>
              <w:rStyle w:val="ac"/>
              <w:rFonts w:cs="David"/>
              <w:snapToGrid w:val="0"/>
              <w:sz w:val="18"/>
              <w:szCs w:val="18"/>
            </w:rPr>
          </w:pPr>
          <w:r w:rsidRPr="00DE09C4">
            <w:rPr>
              <w:rStyle w:val="ac"/>
              <w:rFonts w:cs="David"/>
              <w:snapToGrid w:val="0"/>
              <w:sz w:val="18"/>
              <w:szCs w:val="18"/>
              <w:rtl/>
            </w:rPr>
            <w:t xml:space="preserve">עמוד </w:t>
          </w:r>
          <w:r w:rsidRPr="00DE09C4">
            <w:rPr>
              <w:rStyle w:val="ac"/>
              <w:rFonts w:cs="David"/>
              <w:snapToGrid w:val="0"/>
              <w:sz w:val="18"/>
              <w:szCs w:val="18"/>
              <w:rtl/>
            </w:rPr>
            <w:fldChar w:fldCharType="begin"/>
          </w:r>
          <w:r w:rsidRPr="00DE09C4">
            <w:rPr>
              <w:rStyle w:val="ac"/>
              <w:rFonts w:cs="David"/>
              <w:snapToGrid w:val="0"/>
              <w:sz w:val="18"/>
              <w:szCs w:val="18"/>
              <w:rtl/>
            </w:rPr>
            <w:instrText xml:space="preserve"> </w:instrText>
          </w:r>
          <w:r w:rsidRPr="00DE09C4">
            <w:rPr>
              <w:rStyle w:val="ac"/>
              <w:rFonts w:cs="David"/>
              <w:snapToGrid w:val="0"/>
              <w:sz w:val="18"/>
              <w:szCs w:val="18"/>
            </w:rPr>
            <w:instrText>PAGE</w:instrText>
          </w:r>
          <w:r w:rsidRPr="00DE09C4">
            <w:rPr>
              <w:rStyle w:val="ac"/>
              <w:rFonts w:cs="David"/>
              <w:snapToGrid w:val="0"/>
              <w:sz w:val="18"/>
              <w:szCs w:val="18"/>
              <w:rtl/>
            </w:rPr>
            <w:instrText xml:space="preserve"> </w:instrText>
          </w:r>
          <w:r w:rsidRPr="00DE09C4">
            <w:rPr>
              <w:rStyle w:val="ac"/>
              <w:rFonts w:cs="David"/>
              <w:snapToGrid w:val="0"/>
              <w:sz w:val="18"/>
              <w:szCs w:val="18"/>
              <w:rtl/>
            </w:rPr>
            <w:fldChar w:fldCharType="separate"/>
          </w:r>
          <w:r w:rsidR="0082078B">
            <w:rPr>
              <w:rStyle w:val="ac"/>
              <w:rFonts w:cs="David"/>
              <w:noProof/>
              <w:snapToGrid w:val="0"/>
              <w:sz w:val="18"/>
              <w:szCs w:val="18"/>
              <w:rtl/>
            </w:rPr>
            <w:t>1</w:t>
          </w:r>
          <w:r w:rsidRPr="00DE09C4">
            <w:rPr>
              <w:rStyle w:val="ac"/>
              <w:rFonts w:cs="David"/>
              <w:snapToGrid w:val="0"/>
              <w:sz w:val="18"/>
              <w:szCs w:val="18"/>
              <w:rtl/>
            </w:rPr>
            <w:fldChar w:fldCharType="end"/>
          </w:r>
          <w:r w:rsidRPr="00DE09C4">
            <w:rPr>
              <w:rStyle w:val="ac"/>
              <w:rFonts w:cs="David"/>
              <w:snapToGrid w:val="0"/>
              <w:sz w:val="18"/>
              <w:szCs w:val="18"/>
              <w:rtl/>
            </w:rPr>
            <w:t xml:space="preserve"> מתוך </w:t>
          </w:r>
          <w:r w:rsidRPr="00DE09C4">
            <w:rPr>
              <w:rStyle w:val="ac"/>
              <w:rFonts w:cs="David"/>
              <w:snapToGrid w:val="0"/>
              <w:sz w:val="18"/>
              <w:szCs w:val="18"/>
              <w:rtl/>
            </w:rPr>
            <w:fldChar w:fldCharType="begin"/>
          </w:r>
          <w:r w:rsidRPr="00DE09C4">
            <w:rPr>
              <w:rStyle w:val="ac"/>
              <w:rFonts w:cs="David"/>
              <w:snapToGrid w:val="0"/>
              <w:sz w:val="18"/>
              <w:szCs w:val="18"/>
              <w:rtl/>
            </w:rPr>
            <w:instrText xml:space="preserve"> </w:instrText>
          </w:r>
          <w:r w:rsidRPr="00DE09C4">
            <w:rPr>
              <w:rStyle w:val="ac"/>
              <w:rFonts w:cs="David"/>
              <w:snapToGrid w:val="0"/>
              <w:sz w:val="18"/>
              <w:szCs w:val="18"/>
            </w:rPr>
            <w:instrText>NUMPAGES</w:instrText>
          </w:r>
          <w:r w:rsidRPr="00DE09C4">
            <w:rPr>
              <w:rStyle w:val="ac"/>
              <w:rFonts w:cs="David"/>
              <w:snapToGrid w:val="0"/>
              <w:sz w:val="18"/>
              <w:szCs w:val="18"/>
              <w:rtl/>
            </w:rPr>
            <w:instrText xml:space="preserve"> </w:instrText>
          </w:r>
          <w:r w:rsidRPr="00DE09C4">
            <w:rPr>
              <w:rStyle w:val="ac"/>
              <w:rFonts w:cs="David"/>
              <w:snapToGrid w:val="0"/>
              <w:sz w:val="18"/>
              <w:szCs w:val="18"/>
              <w:rtl/>
            </w:rPr>
            <w:fldChar w:fldCharType="separate"/>
          </w:r>
          <w:r w:rsidR="0082078B">
            <w:rPr>
              <w:rStyle w:val="ac"/>
              <w:rFonts w:cs="David"/>
              <w:noProof/>
              <w:snapToGrid w:val="0"/>
              <w:sz w:val="18"/>
              <w:szCs w:val="18"/>
              <w:rtl/>
            </w:rPr>
            <w:t>2</w:t>
          </w:r>
          <w:r w:rsidRPr="00DE09C4">
            <w:rPr>
              <w:rStyle w:val="ac"/>
              <w:rFonts w:cs="David"/>
              <w:snapToGrid w:val="0"/>
              <w:sz w:val="18"/>
              <w:szCs w:val="18"/>
              <w:rtl/>
            </w:rPr>
            <w:fldChar w:fldCharType="end"/>
          </w:r>
        </w:p>
      </w:tc>
    </w:tr>
  </w:tbl>
  <w:p w:rsidR="00C13F76" w:rsidRPr="00C7597C" w:rsidRDefault="00C13F76" w:rsidP="00C13F76">
    <w:pPr>
      <w:pStyle w:val="aa"/>
      <w:tabs>
        <w:tab w:val="clear" w:pos="4153"/>
        <w:tab w:val="clear" w:pos="8306"/>
        <w:tab w:val="right" w:pos="9638"/>
      </w:tabs>
      <w:rPr>
        <w:sz w:val="26"/>
        <w:szCs w:val="26"/>
        <w:rtl/>
      </w:rPr>
    </w:pPr>
    <w:r w:rsidRPr="00C7597C">
      <w:rPr>
        <w:noProof/>
        <w:sz w:val="26"/>
        <w:szCs w:val="26"/>
      </w:rPr>
      <w:drawing>
        <wp:anchor distT="0" distB="0" distL="114300" distR="114300" simplePos="0" relativeHeight="251670528" behindDoc="1" locked="0" layoutInCell="1" allowOverlap="1" wp14:anchorId="4C6C66D9" wp14:editId="75B267F3">
          <wp:simplePos x="0" y="0"/>
          <wp:positionH relativeFrom="column">
            <wp:posOffset>2989580</wp:posOffset>
          </wp:positionH>
          <wp:positionV relativeFrom="paragraph">
            <wp:posOffset>200660</wp:posOffset>
          </wp:positionV>
          <wp:extent cx="447675" cy="285750"/>
          <wp:effectExtent l="0" t="0" r="9525" b="0"/>
          <wp:wrapNone/>
          <wp:docPr id="3" name="תמונה 3"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97C">
      <w:rPr>
        <w:rFonts w:hint="cs"/>
        <w:b/>
        <w:bCs/>
        <w:sz w:val="26"/>
        <w:szCs w:val="26"/>
        <w:rtl/>
      </w:rPr>
      <w:t>רח' יפו 234 ירושלים טל: 02-501406 פקס: 02-5695334</w:t>
    </w:r>
    <w:r w:rsidRPr="00C7597C">
      <w:rPr>
        <w:sz w:val="26"/>
        <w:szCs w:val="26"/>
        <w:rtl/>
      </w:rPr>
      <w:br/>
    </w:r>
    <w:r w:rsidRPr="00C7597C">
      <w:rPr>
        <w:rFonts w:hint="cs"/>
        <w:sz w:val="26"/>
        <w:szCs w:val="26"/>
        <w:rtl/>
      </w:rPr>
      <w:t xml:space="preserve">אוצר ברשת : </w:t>
    </w:r>
    <w:hyperlink r:id="rId2" w:history="1">
      <w:r w:rsidRPr="00C7597C">
        <w:rPr>
          <w:rStyle w:val="Hyperlink"/>
          <w:sz w:val="26"/>
          <w:szCs w:val="26"/>
        </w:rPr>
        <w:t>www.mof.gov.il</w:t>
      </w:r>
    </w:hyperlink>
    <w:r w:rsidRPr="00C7597C">
      <w:rPr>
        <w:rFonts w:hint="cs"/>
        <w:sz w:val="26"/>
        <w:szCs w:val="26"/>
        <w:rtl/>
      </w:rPr>
      <w:t xml:space="preserve"> </w:t>
    </w:r>
    <w:r w:rsidRPr="00C7597C">
      <w:rPr>
        <w:rFonts w:hint="cs"/>
        <w:sz w:val="26"/>
        <w:szCs w:val="26"/>
        <w:rtl/>
      </w:rPr>
      <w:tab/>
      <w:t>שער הממשלה :</w:t>
    </w:r>
    <w:r w:rsidRPr="00C7597C">
      <w:rPr>
        <w:sz w:val="26"/>
        <w:szCs w:val="26"/>
      </w:rPr>
      <w:t xml:space="preserve"> </w:t>
    </w:r>
    <w:hyperlink r:id="rId3" w:history="1">
      <w:r w:rsidRPr="00C7597C">
        <w:rPr>
          <w:rStyle w:val="Hyperlink"/>
          <w:sz w:val="26"/>
          <w:szCs w:val="26"/>
        </w:rPr>
        <w:t>www.gov.il</w:t>
      </w:r>
    </w:hyperlink>
    <w:r w:rsidRPr="00C7597C">
      <w:rPr>
        <w:sz w:val="26"/>
        <w:szCs w:val="26"/>
      </w:rPr>
      <w:br/>
    </w:r>
  </w:p>
  <w:p w:rsidR="00C13F76" w:rsidRPr="00C13F76" w:rsidRDefault="00C13F76">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87" w:type="dxa"/>
      <w:tblInd w:w="59" w:type="dxa"/>
      <w:tblBorders>
        <w:top w:val="single" w:sz="4" w:space="0" w:color="auto"/>
      </w:tblBorders>
      <w:tblLook w:val="0000" w:firstRow="0" w:lastRow="0" w:firstColumn="0" w:lastColumn="0" w:noHBand="0" w:noVBand="0"/>
    </w:tblPr>
    <w:tblGrid>
      <w:gridCol w:w="2174"/>
      <w:gridCol w:w="6095"/>
      <w:gridCol w:w="1418"/>
    </w:tblGrid>
    <w:tr w:rsidR="00185499" w:rsidRPr="00DE09C4" w:rsidTr="00B94121">
      <w:trPr>
        <w:cantSplit/>
        <w:trHeight w:val="421"/>
      </w:trPr>
      <w:tc>
        <w:tcPr>
          <w:tcW w:w="2174" w:type="dxa"/>
        </w:tcPr>
        <w:p w:rsidR="00185499" w:rsidRPr="00DE09C4" w:rsidRDefault="00185499" w:rsidP="00B94121">
          <w:pPr>
            <w:pStyle w:val="aa"/>
            <w:tabs>
              <w:tab w:val="clear" w:pos="4153"/>
              <w:tab w:val="clear" w:pos="8306"/>
            </w:tabs>
            <w:spacing w:before="120"/>
            <w:jc w:val="center"/>
            <w:rPr>
              <w:rStyle w:val="ac"/>
              <w:rFonts w:cs="David"/>
              <w:snapToGrid w:val="0"/>
              <w:sz w:val="18"/>
              <w:szCs w:val="18"/>
            </w:rPr>
          </w:pPr>
          <w:r w:rsidRPr="00DE09C4">
            <w:rPr>
              <w:rStyle w:val="ac"/>
              <w:rFonts w:cs="David" w:hint="cs"/>
              <w:snapToGrid w:val="0"/>
              <w:sz w:val="18"/>
              <w:szCs w:val="18"/>
              <w:rtl/>
            </w:rPr>
            <w:t xml:space="preserve">תאריך עדכון אחרון </w:t>
          </w:r>
          <w:r w:rsidRPr="00DE09C4">
            <w:rPr>
              <w:rStyle w:val="ac"/>
              <w:rFonts w:cs="David"/>
              <w:snapToGrid w:val="0"/>
              <w:sz w:val="18"/>
              <w:szCs w:val="18"/>
              <w:rtl/>
            </w:rPr>
            <w:fldChar w:fldCharType="begin"/>
          </w:r>
          <w:r w:rsidRPr="00DE09C4">
            <w:rPr>
              <w:rStyle w:val="ac"/>
              <w:rFonts w:cs="David"/>
              <w:snapToGrid w:val="0"/>
              <w:sz w:val="18"/>
              <w:szCs w:val="18"/>
              <w:rtl/>
            </w:rPr>
            <w:instrText xml:space="preserve"> </w:instrText>
          </w:r>
          <w:r w:rsidRPr="00DE09C4">
            <w:rPr>
              <w:rStyle w:val="ac"/>
              <w:rFonts w:cs="David"/>
              <w:snapToGrid w:val="0"/>
              <w:sz w:val="18"/>
              <w:szCs w:val="18"/>
            </w:rPr>
            <w:instrText xml:space="preserve">DATE </w:instrText>
          </w:r>
          <w:r w:rsidRPr="00DE09C4">
            <w:rPr>
              <w:rStyle w:val="ac"/>
              <w:rFonts w:cs="David"/>
              <w:snapToGrid w:val="0"/>
              <w:sz w:val="18"/>
              <w:szCs w:val="18"/>
              <w:rtl/>
            </w:rPr>
            <w:instrText>\@ "</w:instrText>
          </w:r>
          <w:r w:rsidRPr="00DE09C4">
            <w:rPr>
              <w:rStyle w:val="ac"/>
              <w:rFonts w:cs="David"/>
              <w:snapToGrid w:val="0"/>
              <w:sz w:val="18"/>
              <w:szCs w:val="18"/>
            </w:rPr>
            <w:instrText>dd/MM/yy"</w:instrText>
          </w:r>
          <w:r w:rsidRPr="00DE09C4">
            <w:rPr>
              <w:rStyle w:val="ac"/>
              <w:rFonts w:cs="David"/>
              <w:snapToGrid w:val="0"/>
              <w:sz w:val="18"/>
              <w:szCs w:val="18"/>
              <w:rtl/>
            </w:rPr>
            <w:instrText xml:space="preserve"> </w:instrText>
          </w:r>
          <w:r w:rsidRPr="00DE09C4">
            <w:rPr>
              <w:rStyle w:val="ac"/>
              <w:rFonts w:cs="David"/>
              <w:snapToGrid w:val="0"/>
              <w:sz w:val="18"/>
              <w:szCs w:val="18"/>
              <w:rtl/>
            </w:rPr>
            <w:fldChar w:fldCharType="separate"/>
          </w:r>
          <w:r w:rsidR="001C3BFD">
            <w:rPr>
              <w:rStyle w:val="ac"/>
              <w:rFonts w:cs="David"/>
              <w:noProof/>
              <w:snapToGrid w:val="0"/>
              <w:sz w:val="18"/>
              <w:szCs w:val="18"/>
              <w:rtl/>
            </w:rPr>
            <w:t>‏16/07/15</w:t>
          </w:r>
          <w:r w:rsidRPr="00DE09C4">
            <w:rPr>
              <w:rStyle w:val="ac"/>
              <w:rFonts w:cs="David"/>
              <w:snapToGrid w:val="0"/>
              <w:sz w:val="18"/>
              <w:szCs w:val="18"/>
              <w:rtl/>
            </w:rPr>
            <w:fldChar w:fldCharType="end"/>
          </w:r>
        </w:p>
      </w:tc>
      <w:tc>
        <w:tcPr>
          <w:tcW w:w="6095" w:type="dxa"/>
        </w:tcPr>
        <w:p w:rsidR="00185499" w:rsidRPr="00DE09C4" w:rsidRDefault="00185499" w:rsidP="00B94121">
          <w:pPr>
            <w:pStyle w:val="aa"/>
            <w:tabs>
              <w:tab w:val="clear" w:pos="4153"/>
              <w:tab w:val="clear" w:pos="8306"/>
              <w:tab w:val="left" w:pos="1431"/>
            </w:tabs>
            <w:spacing w:before="120"/>
            <w:rPr>
              <w:rStyle w:val="ac"/>
              <w:rFonts w:cs="David"/>
              <w:snapToGrid w:val="0"/>
            </w:rPr>
          </w:pPr>
          <w:r w:rsidRPr="00DE09C4">
            <w:rPr>
              <w:rStyle w:val="ac"/>
              <w:rFonts w:cs="David"/>
              <w:snapToGrid w:val="0"/>
              <w:rtl/>
            </w:rPr>
            <w:tab/>
          </w:r>
        </w:p>
      </w:tc>
      <w:tc>
        <w:tcPr>
          <w:tcW w:w="1418" w:type="dxa"/>
        </w:tcPr>
        <w:p w:rsidR="00185499" w:rsidRPr="00DE09C4" w:rsidRDefault="00185499" w:rsidP="00B94121">
          <w:pPr>
            <w:pStyle w:val="aa"/>
            <w:tabs>
              <w:tab w:val="clear" w:pos="4153"/>
              <w:tab w:val="clear" w:pos="8306"/>
            </w:tabs>
            <w:spacing w:before="120"/>
            <w:rPr>
              <w:rStyle w:val="ac"/>
              <w:rFonts w:cs="David"/>
              <w:snapToGrid w:val="0"/>
              <w:sz w:val="18"/>
              <w:szCs w:val="18"/>
            </w:rPr>
          </w:pPr>
          <w:r w:rsidRPr="00DE09C4">
            <w:rPr>
              <w:rStyle w:val="ac"/>
              <w:rFonts w:cs="David"/>
              <w:snapToGrid w:val="0"/>
              <w:sz w:val="18"/>
              <w:szCs w:val="18"/>
              <w:rtl/>
            </w:rPr>
            <w:t xml:space="preserve">עמוד </w:t>
          </w:r>
          <w:r w:rsidRPr="00DE09C4">
            <w:rPr>
              <w:rStyle w:val="ac"/>
              <w:rFonts w:cs="David"/>
              <w:snapToGrid w:val="0"/>
              <w:sz w:val="18"/>
              <w:szCs w:val="18"/>
              <w:rtl/>
            </w:rPr>
            <w:fldChar w:fldCharType="begin"/>
          </w:r>
          <w:r w:rsidRPr="00DE09C4">
            <w:rPr>
              <w:rStyle w:val="ac"/>
              <w:rFonts w:cs="David"/>
              <w:snapToGrid w:val="0"/>
              <w:sz w:val="18"/>
              <w:szCs w:val="18"/>
              <w:rtl/>
            </w:rPr>
            <w:instrText xml:space="preserve"> </w:instrText>
          </w:r>
          <w:r w:rsidRPr="00DE09C4">
            <w:rPr>
              <w:rStyle w:val="ac"/>
              <w:rFonts w:cs="David"/>
              <w:snapToGrid w:val="0"/>
              <w:sz w:val="18"/>
              <w:szCs w:val="18"/>
            </w:rPr>
            <w:instrText>PAGE</w:instrText>
          </w:r>
          <w:r w:rsidRPr="00DE09C4">
            <w:rPr>
              <w:rStyle w:val="ac"/>
              <w:rFonts w:cs="David"/>
              <w:snapToGrid w:val="0"/>
              <w:sz w:val="18"/>
              <w:szCs w:val="18"/>
              <w:rtl/>
            </w:rPr>
            <w:instrText xml:space="preserve"> </w:instrText>
          </w:r>
          <w:r w:rsidRPr="00DE09C4">
            <w:rPr>
              <w:rStyle w:val="ac"/>
              <w:rFonts w:cs="David"/>
              <w:snapToGrid w:val="0"/>
              <w:sz w:val="18"/>
              <w:szCs w:val="18"/>
              <w:rtl/>
            </w:rPr>
            <w:fldChar w:fldCharType="separate"/>
          </w:r>
          <w:r>
            <w:rPr>
              <w:rStyle w:val="ac"/>
              <w:rFonts w:cs="David"/>
              <w:noProof/>
              <w:snapToGrid w:val="0"/>
              <w:sz w:val="18"/>
              <w:szCs w:val="18"/>
              <w:rtl/>
            </w:rPr>
            <w:t>1</w:t>
          </w:r>
          <w:r w:rsidRPr="00DE09C4">
            <w:rPr>
              <w:rStyle w:val="ac"/>
              <w:rFonts w:cs="David"/>
              <w:snapToGrid w:val="0"/>
              <w:sz w:val="18"/>
              <w:szCs w:val="18"/>
              <w:rtl/>
            </w:rPr>
            <w:fldChar w:fldCharType="end"/>
          </w:r>
          <w:r w:rsidRPr="00DE09C4">
            <w:rPr>
              <w:rStyle w:val="ac"/>
              <w:rFonts w:cs="David"/>
              <w:snapToGrid w:val="0"/>
              <w:sz w:val="18"/>
              <w:szCs w:val="18"/>
              <w:rtl/>
            </w:rPr>
            <w:t xml:space="preserve"> מתוך </w:t>
          </w:r>
          <w:r w:rsidRPr="00DE09C4">
            <w:rPr>
              <w:rStyle w:val="ac"/>
              <w:rFonts w:cs="David"/>
              <w:snapToGrid w:val="0"/>
              <w:sz w:val="18"/>
              <w:szCs w:val="18"/>
              <w:rtl/>
            </w:rPr>
            <w:fldChar w:fldCharType="begin"/>
          </w:r>
          <w:r w:rsidRPr="00DE09C4">
            <w:rPr>
              <w:rStyle w:val="ac"/>
              <w:rFonts w:cs="David"/>
              <w:snapToGrid w:val="0"/>
              <w:sz w:val="18"/>
              <w:szCs w:val="18"/>
              <w:rtl/>
            </w:rPr>
            <w:instrText xml:space="preserve"> </w:instrText>
          </w:r>
          <w:r w:rsidRPr="00DE09C4">
            <w:rPr>
              <w:rStyle w:val="ac"/>
              <w:rFonts w:cs="David"/>
              <w:snapToGrid w:val="0"/>
              <w:sz w:val="18"/>
              <w:szCs w:val="18"/>
            </w:rPr>
            <w:instrText>NUMPAGES</w:instrText>
          </w:r>
          <w:r w:rsidRPr="00DE09C4">
            <w:rPr>
              <w:rStyle w:val="ac"/>
              <w:rFonts w:cs="David"/>
              <w:snapToGrid w:val="0"/>
              <w:sz w:val="18"/>
              <w:szCs w:val="18"/>
              <w:rtl/>
            </w:rPr>
            <w:instrText xml:space="preserve"> </w:instrText>
          </w:r>
          <w:r w:rsidRPr="00DE09C4">
            <w:rPr>
              <w:rStyle w:val="ac"/>
              <w:rFonts w:cs="David"/>
              <w:snapToGrid w:val="0"/>
              <w:sz w:val="18"/>
              <w:szCs w:val="18"/>
              <w:rtl/>
            </w:rPr>
            <w:fldChar w:fldCharType="separate"/>
          </w:r>
          <w:r w:rsidR="00DC5F2C">
            <w:rPr>
              <w:rStyle w:val="ac"/>
              <w:rFonts w:cs="David"/>
              <w:noProof/>
              <w:snapToGrid w:val="0"/>
              <w:sz w:val="18"/>
              <w:szCs w:val="18"/>
              <w:rtl/>
            </w:rPr>
            <w:t>2</w:t>
          </w:r>
          <w:r w:rsidRPr="00DE09C4">
            <w:rPr>
              <w:rStyle w:val="ac"/>
              <w:rFonts w:cs="David"/>
              <w:snapToGrid w:val="0"/>
              <w:sz w:val="18"/>
              <w:szCs w:val="18"/>
              <w:rtl/>
            </w:rPr>
            <w:fldChar w:fldCharType="end"/>
          </w:r>
        </w:p>
      </w:tc>
    </w:tr>
  </w:tbl>
  <w:p w:rsidR="00185499" w:rsidRPr="00185499" w:rsidRDefault="00185499" w:rsidP="00185499">
    <w:pPr>
      <w:pStyle w:val="aa"/>
      <w:tabs>
        <w:tab w:val="clear" w:pos="4153"/>
        <w:tab w:val="clear" w:pos="8306"/>
        <w:tab w:val="right" w:pos="9638"/>
      </w:tabs>
      <w:rPr>
        <w:sz w:val="26"/>
        <w:szCs w:val="26"/>
      </w:rPr>
    </w:pPr>
    <w:r w:rsidRPr="00C7597C">
      <w:rPr>
        <w:noProof/>
        <w:sz w:val="26"/>
        <w:szCs w:val="26"/>
      </w:rPr>
      <w:drawing>
        <wp:anchor distT="0" distB="0" distL="114300" distR="114300" simplePos="0" relativeHeight="251665408" behindDoc="1" locked="0" layoutInCell="1" allowOverlap="1" wp14:anchorId="02360DFE" wp14:editId="6EC36DD6">
          <wp:simplePos x="0" y="0"/>
          <wp:positionH relativeFrom="column">
            <wp:posOffset>2989580</wp:posOffset>
          </wp:positionH>
          <wp:positionV relativeFrom="paragraph">
            <wp:posOffset>200660</wp:posOffset>
          </wp:positionV>
          <wp:extent cx="447675" cy="285750"/>
          <wp:effectExtent l="0" t="0" r="9525" b="0"/>
          <wp:wrapNone/>
          <wp:docPr id="5" name="תמונה 5" descr="תיאור: 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97C">
      <w:rPr>
        <w:rFonts w:hint="cs"/>
        <w:b/>
        <w:bCs/>
        <w:sz w:val="26"/>
        <w:szCs w:val="26"/>
        <w:rtl/>
      </w:rPr>
      <w:t>רח' יפו 234 ירושלים טל: 02-501406 פקס: 02-5695334</w:t>
    </w:r>
    <w:r w:rsidRPr="00C7597C">
      <w:rPr>
        <w:sz w:val="26"/>
        <w:szCs w:val="26"/>
        <w:rtl/>
      </w:rPr>
      <w:br/>
    </w:r>
    <w:r w:rsidRPr="00C7597C">
      <w:rPr>
        <w:rFonts w:hint="cs"/>
        <w:sz w:val="26"/>
        <w:szCs w:val="26"/>
        <w:rtl/>
      </w:rPr>
      <w:t xml:space="preserve">אוצר ברשת : </w:t>
    </w:r>
    <w:hyperlink r:id="rId2" w:history="1">
      <w:r w:rsidRPr="00C7597C">
        <w:rPr>
          <w:rStyle w:val="Hyperlink"/>
          <w:sz w:val="26"/>
          <w:szCs w:val="26"/>
        </w:rPr>
        <w:t>www.mof.gov.il</w:t>
      </w:r>
    </w:hyperlink>
    <w:r w:rsidRPr="00C7597C">
      <w:rPr>
        <w:rFonts w:hint="cs"/>
        <w:sz w:val="26"/>
        <w:szCs w:val="26"/>
        <w:rtl/>
      </w:rPr>
      <w:t xml:space="preserve"> </w:t>
    </w:r>
    <w:r w:rsidRPr="00C7597C">
      <w:rPr>
        <w:rFonts w:hint="cs"/>
        <w:sz w:val="26"/>
        <w:szCs w:val="26"/>
        <w:rtl/>
      </w:rPr>
      <w:tab/>
      <w:t>שער הממשלה :</w:t>
    </w:r>
    <w:r w:rsidRPr="00C7597C">
      <w:rPr>
        <w:sz w:val="26"/>
        <w:szCs w:val="26"/>
      </w:rPr>
      <w:t xml:space="preserve"> </w:t>
    </w:r>
    <w:hyperlink r:id="rId3" w:history="1">
      <w:r w:rsidRPr="00C7597C">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741D" w:rsidRDefault="0011741D" w:rsidP="005A712B">
      <w:pPr>
        <w:spacing w:before="0" w:after="0" w:line="240" w:lineRule="auto"/>
      </w:pPr>
      <w:r>
        <w:separator/>
      </w:r>
    </w:p>
  </w:footnote>
  <w:footnote w:type="continuationSeparator" w:id="0">
    <w:p w:rsidR="0011741D" w:rsidRDefault="0011741D" w:rsidP="005A712B">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3F76" w:rsidRDefault="00C13F76" w:rsidP="00C13F76">
    <w:pPr>
      <w:pStyle w:val="a8"/>
      <w:tabs>
        <w:tab w:val="clear" w:pos="4153"/>
        <w:tab w:val="clear" w:pos="8306"/>
      </w:tabs>
      <w:jc w:val="center"/>
      <w:rPr>
        <w:b/>
        <w:bCs/>
        <w:sz w:val="32"/>
        <w:szCs w:val="32"/>
        <w:rtl/>
      </w:rPr>
    </w:pPr>
    <w:r>
      <w:rPr>
        <w:noProof/>
      </w:rPr>
      <w:drawing>
        <wp:anchor distT="0" distB="0" distL="114300" distR="114300" simplePos="0" relativeHeight="251668480" behindDoc="1" locked="0" layoutInCell="1" allowOverlap="1" wp14:anchorId="1C1D2DA2" wp14:editId="266C4F82">
          <wp:simplePos x="0" y="0"/>
          <wp:positionH relativeFrom="column">
            <wp:posOffset>5050790</wp:posOffset>
          </wp:positionH>
          <wp:positionV relativeFrom="paragraph">
            <wp:posOffset>31115</wp:posOffset>
          </wp:positionV>
          <wp:extent cx="1047750" cy="504825"/>
          <wp:effectExtent l="0" t="0" r="0" b="9525"/>
          <wp:wrapTight wrapText="bothSides">
            <wp:wrapPolygon edited="0">
              <wp:start x="0" y="0"/>
              <wp:lineTo x="0" y="21192"/>
              <wp:lineTo x="21207" y="21192"/>
              <wp:lineTo x="21207" y="0"/>
              <wp:lineTo x="0" y="0"/>
            </wp:wrapPolygon>
          </wp:wrapTight>
          <wp:docPr id="1" name="תמונה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A712B">
      <w:rPr>
        <w:b/>
        <w:bCs/>
        <w:noProof/>
        <w:sz w:val="32"/>
        <w:szCs w:val="32"/>
      </w:rPr>
      <w:drawing>
        <wp:anchor distT="0" distB="0" distL="114300" distR="114300" simplePos="0" relativeHeight="251667456" behindDoc="0" locked="0" layoutInCell="1" allowOverlap="1" wp14:anchorId="2432F5C9" wp14:editId="520BE567">
          <wp:simplePos x="0" y="0"/>
          <wp:positionH relativeFrom="column">
            <wp:posOffset>101897</wp:posOffset>
          </wp:positionH>
          <wp:positionV relativeFrom="paragraph">
            <wp:posOffset>-64143</wp:posOffset>
          </wp:positionV>
          <wp:extent cx="598251" cy="683714"/>
          <wp:effectExtent l="0" t="0" r="0" b="2540"/>
          <wp:wrapNone/>
          <wp:docPr id="2" name="תמונה 2" descr="תיאור: merkava-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תיאור: merkava-lines"/>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434" cy="686209"/>
                  </a:xfrm>
                  <a:prstGeom prst="rect">
                    <a:avLst/>
                  </a:prstGeom>
                  <a:noFill/>
                </pic:spPr>
              </pic:pic>
            </a:graphicData>
          </a:graphic>
          <wp14:sizeRelH relativeFrom="page">
            <wp14:pctWidth>0</wp14:pctWidth>
          </wp14:sizeRelH>
          <wp14:sizeRelV relativeFrom="page">
            <wp14:pctHeight>0</wp14:pctHeight>
          </wp14:sizeRelV>
        </wp:anchor>
      </w:drawing>
    </w:r>
    <w:r w:rsidRPr="005A712B">
      <w:rPr>
        <w:rFonts w:hint="cs"/>
        <w:b/>
        <w:bCs/>
        <w:sz w:val="32"/>
        <w:szCs w:val="32"/>
        <w:rtl/>
      </w:rPr>
      <w:t xml:space="preserve">מדינת ישראל </w:t>
    </w:r>
  </w:p>
  <w:p w:rsidR="00C13F76" w:rsidRPr="009325B1" w:rsidRDefault="00C13F76" w:rsidP="00C13F76">
    <w:pPr>
      <w:pStyle w:val="a8"/>
      <w:tabs>
        <w:tab w:val="clear" w:pos="4153"/>
        <w:tab w:val="clear" w:pos="8306"/>
      </w:tabs>
      <w:jc w:val="center"/>
      <w:rPr>
        <w:b/>
        <w:bCs/>
        <w:sz w:val="32"/>
        <w:szCs w:val="32"/>
        <w:rtl/>
      </w:rPr>
    </w:pPr>
    <w:r>
      <w:rPr>
        <w:rFonts w:hint="cs"/>
        <w:b/>
        <w:bCs/>
        <w:sz w:val="32"/>
        <w:szCs w:val="32"/>
        <w:rtl/>
      </w:rPr>
      <w:t>החשב הכללי</w:t>
    </w:r>
  </w:p>
  <w:p w:rsidR="00C13F76" w:rsidRPr="005A712B" w:rsidRDefault="00C13F76" w:rsidP="00C13F76">
    <w:pPr>
      <w:pStyle w:val="a8"/>
      <w:tabs>
        <w:tab w:val="clear" w:pos="4153"/>
        <w:tab w:val="clear" w:pos="8306"/>
      </w:tabs>
      <w:jc w:val="center"/>
      <w:rPr>
        <w:sz w:val="28"/>
        <w:szCs w:val="28"/>
        <w:rtl/>
      </w:rPr>
    </w:pPr>
    <w:r w:rsidRPr="005A712B">
      <w:rPr>
        <w:rFonts w:hint="cs"/>
        <w:sz w:val="28"/>
        <w:szCs w:val="28"/>
        <w:rtl/>
      </w:rPr>
      <w:t>מרכבה</w:t>
    </w:r>
  </w:p>
  <w:p w:rsidR="005A712B" w:rsidRPr="005A712B" w:rsidRDefault="005A712B" w:rsidP="00C13F76">
    <w:pPr>
      <w:pStyle w:val="a8"/>
      <w:tabs>
        <w:tab w:val="clear" w:pos="4153"/>
        <w:tab w:val="clear" w:pos="8306"/>
      </w:tabs>
      <w:rPr>
        <w:sz w:val="28"/>
        <w:szCs w:val="28"/>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5499" w:rsidRPr="005A712B" w:rsidRDefault="00185499" w:rsidP="00185499">
    <w:pPr>
      <w:pStyle w:val="a8"/>
      <w:tabs>
        <w:tab w:val="clear" w:pos="4153"/>
        <w:tab w:val="clear" w:pos="8306"/>
      </w:tabs>
      <w:jc w:val="center"/>
      <w:rPr>
        <w:b/>
        <w:bCs/>
        <w:sz w:val="32"/>
        <w:szCs w:val="32"/>
        <w:rtl/>
      </w:rPr>
    </w:pPr>
    <w:r w:rsidRPr="005A712B">
      <w:rPr>
        <w:b/>
        <w:bCs/>
        <w:noProof/>
        <w:sz w:val="32"/>
        <w:szCs w:val="32"/>
      </w:rPr>
      <w:drawing>
        <wp:anchor distT="0" distB="0" distL="114300" distR="114300" simplePos="0" relativeHeight="251663360" behindDoc="0" locked="0" layoutInCell="1" allowOverlap="1" wp14:anchorId="5571CBD8" wp14:editId="09A605C6">
          <wp:simplePos x="0" y="0"/>
          <wp:positionH relativeFrom="column">
            <wp:posOffset>104059</wp:posOffset>
          </wp:positionH>
          <wp:positionV relativeFrom="paragraph">
            <wp:posOffset>-214049</wp:posOffset>
          </wp:positionV>
          <wp:extent cx="728980" cy="833120"/>
          <wp:effectExtent l="0" t="0" r="0" b="5080"/>
          <wp:wrapNone/>
          <wp:docPr id="4" name="תמונה 4" descr="תיאור: merkava-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0" descr="תיאור: merkava-lin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8980" cy="833120"/>
                  </a:xfrm>
                  <a:prstGeom prst="rect">
                    <a:avLst/>
                  </a:prstGeom>
                  <a:noFill/>
                </pic:spPr>
              </pic:pic>
            </a:graphicData>
          </a:graphic>
          <wp14:sizeRelH relativeFrom="page">
            <wp14:pctWidth>0</wp14:pctWidth>
          </wp14:sizeRelH>
          <wp14:sizeRelV relativeFrom="page">
            <wp14:pctHeight>0</wp14:pctHeight>
          </wp14:sizeRelV>
        </wp:anchor>
      </w:drawing>
    </w:r>
    <w:r w:rsidRPr="005A712B">
      <w:rPr>
        <w:rFonts w:hint="cs"/>
        <w:b/>
        <w:bCs/>
        <w:sz w:val="32"/>
        <w:szCs w:val="32"/>
        <w:rtl/>
      </w:rPr>
      <w:t xml:space="preserve">מדינת ישראל </w:t>
    </w:r>
  </w:p>
  <w:p w:rsidR="00185499" w:rsidRPr="005A712B" w:rsidRDefault="00185499" w:rsidP="00185499">
    <w:pPr>
      <w:pStyle w:val="a8"/>
      <w:tabs>
        <w:tab w:val="clear" w:pos="4153"/>
        <w:tab w:val="clear" w:pos="8306"/>
      </w:tabs>
      <w:jc w:val="center"/>
      <w:rPr>
        <w:sz w:val="28"/>
        <w:szCs w:val="28"/>
        <w:rtl/>
      </w:rPr>
    </w:pPr>
    <w:r w:rsidRPr="005A712B">
      <w:rPr>
        <w:rFonts w:hint="cs"/>
        <w:sz w:val="28"/>
        <w:szCs w:val="28"/>
        <w:rtl/>
      </w:rPr>
      <w:t>התקשוב הממשלתי</w:t>
    </w:r>
  </w:p>
  <w:p w:rsidR="00185499" w:rsidRPr="005A712B" w:rsidRDefault="00185499" w:rsidP="00185499">
    <w:pPr>
      <w:pStyle w:val="a8"/>
      <w:tabs>
        <w:tab w:val="clear" w:pos="4153"/>
        <w:tab w:val="clear" w:pos="8306"/>
      </w:tabs>
      <w:jc w:val="center"/>
      <w:rPr>
        <w:sz w:val="28"/>
        <w:szCs w:val="28"/>
        <w:rtl/>
      </w:rPr>
    </w:pPr>
    <w:r w:rsidRPr="005A712B">
      <w:rPr>
        <w:rFonts w:hint="cs"/>
        <w:sz w:val="28"/>
        <w:szCs w:val="28"/>
        <w:rtl/>
      </w:rPr>
      <w:t>מרכבה</w:t>
    </w:r>
  </w:p>
  <w:p w:rsidR="00185499" w:rsidRDefault="0018549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872E59"/>
    <w:multiLevelType w:val="multilevel"/>
    <w:tmpl w:val="0CD4615A"/>
    <w:lvl w:ilvl="0">
      <w:start w:val="4"/>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4">
    <w:nsid w:val="193420A0"/>
    <w:multiLevelType w:val="multilevel"/>
    <w:tmpl w:val="64E65C2A"/>
    <w:lvl w:ilvl="0">
      <w:start w:val="1"/>
      <w:numFmt w:val="decimal"/>
      <w:lvlText w:val="%1."/>
      <w:lvlJc w:val="left"/>
      <w:pPr>
        <w:tabs>
          <w:tab w:val="num" w:pos="720"/>
        </w:tabs>
        <w:ind w:left="720" w:hanging="360"/>
      </w:pPr>
      <w:rPr>
        <w:rFonts w:cs="Times New Roman"/>
      </w:rPr>
    </w:lvl>
    <w:lvl w:ilvl="1">
      <w:start w:val="2"/>
      <w:numFmt w:val="decimal"/>
      <w:isLgl/>
      <w:lvlText w:val="%1.%2"/>
      <w:lvlJc w:val="left"/>
      <w:pPr>
        <w:tabs>
          <w:tab w:val="num" w:pos="1080"/>
        </w:tabs>
        <w:ind w:left="1080" w:hanging="720"/>
      </w:pPr>
      <w:rPr>
        <w:rFonts w:cs="Times New Roman"/>
      </w:rPr>
    </w:lvl>
    <w:lvl w:ilvl="2">
      <w:start w:val="1"/>
      <w:numFmt w:val="decimal"/>
      <w:isLgl/>
      <w:lvlText w:val="%1.%2.%3"/>
      <w:lvlJc w:val="left"/>
      <w:pPr>
        <w:tabs>
          <w:tab w:val="num" w:pos="1080"/>
        </w:tabs>
        <w:ind w:left="1080" w:hanging="720"/>
      </w:pPr>
      <w:rPr>
        <w:rFonts w:cs="Times New Roman"/>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5">
    <w:nsid w:val="24690D37"/>
    <w:multiLevelType w:val="multilevel"/>
    <w:tmpl w:val="2C7611E6"/>
    <w:numStyleLink w:val="-0"/>
  </w:abstractNum>
  <w:abstractNum w:abstractNumId="6">
    <w:nsid w:val="477D4CEE"/>
    <w:multiLevelType w:val="multilevel"/>
    <w:tmpl w:val="2C7611E6"/>
    <w:numStyleLink w:val="-0"/>
  </w:abstractNum>
  <w:abstractNum w:abstractNumId="7">
    <w:nsid w:val="50EF23D7"/>
    <w:multiLevelType w:val="multilevel"/>
    <w:tmpl w:val="ADB0B25E"/>
    <w:lvl w:ilvl="0">
      <w:start w:val="4"/>
      <w:numFmt w:val="decimal"/>
      <w:lvlText w:val="%1."/>
      <w:lvlJc w:val="left"/>
      <w:pPr>
        <w:tabs>
          <w:tab w:val="num" w:pos="720"/>
        </w:tabs>
        <w:ind w:left="720" w:hanging="360"/>
      </w:pPr>
      <w:rPr>
        <w:rFonts w:cs="Times New Roman"/>
      </w:rPr>
    </w:lvl>
    <w:lvl w:ilvl="1">
      <w:start w:val="1"/>
      <w:numFmt w:val="decimal"/>
      <w:isLgl/>
      <w:lvlText w:val="%1.%2"/>
      <w:lvlJc w:val="left"/>
      <w:pPr>
        <w:tabs>
          <w:tab w:val="num" w:pos="720"/>
        </w:tabs>
        <w:ind w:left="720" w:hanging="360"/>
      </w:pPr>
      <w:rPr>
        <w:rFonts w:cs="Times New Roman"/>
      </w:rPr>
    </w:lvl>
    <w:lvl w:ilvl="2">
      <w:start w:val="1"/>
      <w:numFmt w:val="decimal"/>
      <w:isLgl/>
      <w:lvlText w:val="%1.%2.%3"/>
      <w:lvlJc w:val="left"/>
      <w:pPr>
        <w:tabs>
          <w:tab w:val="num" w:pos="1080"/>
        </w:tabs>
        <w:ind w:left="1080" w:hanging="720"/>
      </w:pPr>
      <w:rPr>
        <w:rFonts w:cs="Times New Roman"/>
      </w:rPr>
    </w:lvl>
    <w:lvl w:ilvl="3">
      <w:start w:val="1"/>
      <w:numFmt w:val="decimal"/>
      <w:isLgl/>
      <w:lvlText w:val="%1.%2.%3.%4"/>
      <w:lvlJc w:val="left"/>
      <w:pPr>
        <w:tabs>
          <w:tab w:val="num" w:pos="1080"/>
        </w:tabs>
        <w:ind w:left="1080" w:hanging="720"/>
      </w:pPr>
      <w:rPr>
        <w:rFonts w:cs="Times New Roman"/>
      </w:rPr>
    </w:lvl>
    <w:lvl w:ilvl="4">
      <w:start w:val="1"/>
      <w:numFmt w:val="decimal"/>
      <w:isLgl/>
      <w:lvlText w:val="%1.%2.%3.%4.%5"/>
      <w:lvlJc w:val="left"/>
      <w:pPr>
        <w:tabs>
          <w:tab w:val="num" w:pos="1440"/>
        </w:tabs>
        <w:ind w:left="1440" w:hanging="1080"/>
      </w:pPr>
      <w:rPr>
        <w:rFonts w:cs="Times New Roman"/>
      </w:rPr>
    </w:lvl>
    <w:lvl w:ilvl="5">
      <w:start w:val="1"/>
      <w:numFmt w:val="decimal"/>
      <w:isLgl/>
      <w:lvlText w:val="%1.%2.%3.%4.%5.%6"/>
      <w:lvlJc w:val="left"/>
      <w:pPr>
        <w:tabs>
          <w:tab w:val="num" w:pos="1440"/>
        </w:tabs>
        <w:ind w:left="1440" w:hanging="1080"/>
      </w:pPr>
      <w:rPr>
        <w:rFonts w:cs="Times New Roman"/>
      </w:rPr>
    </w:lvl>
    <w:lvl w:ilvl="6">
      <w:start w:val="1"/>
      <w:numFmt w:val="decimal"/>
      <w:isLgl/>
      <w:lvlText w:val="%1.%2.%3.%4.%5.%6.%7"/>
      <w:lvlJc w:val="left"/>
      <w:pPr>
        <w:tabs>
          <w:tab w:val="num" w:pos="1800"/>
        </w:tabs>
        <w:ind w:left="1800" w:hanging="1440"/>
      </w:pPr>
      <w:rPr>
        <w:rFonts w:cs="Times New Roman"/>
      </w:rPr>
    </w:lvl>
    <w:lvl w:ilvl="7">
      <w:start w:val="1"/>
      <w:numFmt w:val="decimal"/>
      <w:isLgl/>
      <w:lvlText w:val="%1.%2.%3.%4.%5.%6.%7.%8"/>
      <w:lvlJc w:val="left"/>
      <w:pPr>
        <w:tabs>
          <w:tab w:val="num" w:pos="1800"/>
        </w:tabs>
        <w:ind w:left="1800" w:hanging="1440"/>
      </w:pPr>
      <w:rPr>
        <w:rFonts w:cs="Times New Roman"/>
      </w:rPr>
    </w:lvl>
    <w:lvl w:ilvl="8">
      <w:start w:val="1"/>
      <w:numFmt w:val="decimal"/>
      <w:isLgl/>
      <w:lvlText w:val="%1.%2.%3.%4.%5.%6.%7.%8.%9"/>
      <w:lvlJc w:val="left"/>
      <w:pPr>
        <w:tabs>
          <w:tab w:val="num" w:pos="2160"/>
        </w:tabs>
        <w:ind w:left="2160" w:hanging="1800"/>
      </w:pPr>
      <w:rPr>
        <w:rFonts w:cs="Times New Roman"/>
      </w:rPr>
    </w:lvl>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5"/>
  </w:num>
  <w:num w:numId="2">
    <w:abstractNumId w:val="9"/>
  </w:num>
  <w:num w:numId="3">
    <w:abstractNumId w:val="1"/>
  </w:num>
  <w:num w:numId="4">
    <w:abstractNumId w:val="2"/>
  </w:num>
  <w:num w:numId="5">
    <w:abstractNumId w:val="0"/>
  </w:num>
  <w:num w:numId="6">
    <w:abstractNumId w:val="6"/>
  </w:num>
  <w:num w:numId="7">
    <w:abstractNumId w:val="8"/>
  </w:num>
  <w:num w:numId="8">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12B"/>
    <w:rsid w:val="00014182"/>
    <w:rsid w:val="00030838"/>
    <w:rsid w:val="0004702E"/>
    <w:rsid w:val="00047C97"/>
    <w:rsid w:val="000520B7"/>
    <w:rsid w:val="000568CE"/>
    <w:rsid w:val="00066383"/>
    <w:rsid w:val="00093B9D"/>
    <w:rsid w:val="000C04AE"/>
    <w:rsid w:val="000E6098"/>
    <w:rsid w:val="000E632C"/>
    <w:rsid w:val="0010326C"/>
    <w:rsid w:val="0011741D"/>
    <w:rsid w:val="001611C6"/>
    <w:rsid w:val="00164B30"/>
    <w:rsid w:val="0018292D"/>
    <w:rsid w:val="00185499"/>
    <w:rsid w:val="001A7C42"/>
    <w:rsid w:val="001C3BFD"/>
    <w:rsid w:val="001C4F6D"/>
    <w:rsid w:val="001D55DD"/>
    <w:rsid w:val="001E548A"/>
    <w:rsid w:val="00275887"/>
    <w:rsid w:val="002A3DAB"/>
    <w:rsid w:val="002A54A3"/>
    <w:rsid w:val="002A7FEA"/>
    <w:rsid w:val="002E38F4"/>
    <w:rsid w:val="002F197C"/>
    <w:rsid w:val="002F199B"/>
    <w:rsid w:val="00325454"/>
    <w:rsid w:val="00325E01"/>
    <w:rsid w:val="0034560E"/>
    <w:rsid w:val="00361114"/>
    <w:rsid w:val="003840FE"/>
    <w:rsid w:val="00393C6A"/>
    <w:rsid w:val="003A1D7A"/>
    <w:rsid w:val="003C3A5C"/>
    <w:rsid w:val="003F1396"/>
    <w:rsid w:val="0040055E"/>
    <w:rsid w:val="00423D6A"/>
    <w:rsid w:val="00426E0E"/>
    <w:rsid w:val="004323EF"/>
    <w:rsid w:val="004410DE"/>
    <w:rsid w:val="0044663B"/>
    <w:rsid w:val="00451784"/>
    <w:rsid w:val="00451F2E"/>
    <w:rsid w:val="004523EB"/>
    <w:rsid w:val="00452D7A"/>
    <w:rsid w:val="004C127D"/>
    <w:rsid w:val="004C4CF6"/>
    <w:rsid w:val="004C5538"/>
    <w:rsid w:val="004D65A1"/>
    <w:rsid w:val="004E479D"/>
    <w:rsid w:val="004E4F0E"/>
    <w:rsid w:val="004F3773"/>
    <w:rsid w:val="005028F9"/>
    <w:rsid w:val="00505D36"/>
    <w:rsid w:val="00515321"/>
    <w:rsid w:val="00515E5C"/>
    <w:rsid w:val="0051684A"/>
    <w:rsid w:val="00534452"/>
    <w:rsid w:val="005371D8"/>
    <w:rsid w:val="005472E0"/>
    <w:rsid w:val="00556BE2"/>
    <w:rsid w:val="00597520"/>
    <w:rsid w:val="005A712B"/>
    <w:rsid w:val="005C3C27"/>
    <w:rsid w:val="005D42E4"/>
    <w:rsid w:val="00600BFA"/>
    <w:rsid w:val="00600F1F"/>
    <w:rsid w:val="00602DAD"/>
    <w:rsid w:val="006061D1"/>
    <w:rsid w:val="006309B0"/>
    <w:rsid w:val="0066664E"/>
    <w:rsid w:val="00692C69"/>
    <w:rsid w:val="006952CA"/>
    <w:rsid w:val="006A13C9"/>
    <w:rsid w:val="006A2503"/>
    <w:rsid w:val="006A5446"/>
    <w:rsid w:val="006B352E"/>
    <w:rsid w:val="006C2770"/>
    <w:rsid w:val="006C55AF"/>
    <w:rsid w:val="006D0744"/>
    <w:rsid w:val="006D3954"/>
    <w:rsid w:val="006D686D"/>
    <w:rsid w:val="006E5942"/>
    <w:rsid w:val="006F6095"/>
    <w:rsid w:val="00706164"/>
    <w:rsid w:val="00712FC8"/>
    <w:rsid w:val="00735D55"/>
    <w:rsid w:val="00743847"/>
    <w:rsid w:val="00751B50"/>
    <w:rsid w:val="00757313"/>
    <w:rsid w:val="00757879"/>
    <w:rsid w:val="007611DA"/>
    <w:rsid w:val="00793E5C"/>
    <w:rsid w:val="007A373A"/>
    <w:rsid w:val="007D4118"/>
    <w:rsid w:val="007E2692"/>
    <w:rsid w:val="0080160A"/>
    <w:rsid w:val="0082078B"/>
    <w:rsid w:val="0082739B"/>
    <w:rsid w:val="00864DB3"/>
    <w:rsid w:val="00867AE5"/>
    <w:rsid w:val="00870D8A"/>
    <w:rsid w:val="008815BA"/>
    <w:rsid w:val="008951E5"/>
    <w:rsid w:val="008A12EC"/>
    <w:rsid w:val="008B39D7"/>
    <w:rsid w:val="008E77BE"/>
    <w:rsid w:val="00910BC9"/>
    <w:rsid w:val="00915C9A"/>
    <w:rsid w:val="00935E81"/>
    <w:rsid w:val="00984E36"/>
    <w:rsid w:val="00986444"/>
    <w:rsid w:val="00986E39"/>
    <w:rsid w:val="00990A24"/>
    <w:rsid w:val="009B64FE"/>
    <w:rsid w:val="009E52B5"/>
    <w:rsid w:val="009F7F7A"/>
    <w:rsid w:val="00A15876"/>
    <w:rsid w:val="00A15D5D"/>
    <w:rsid w:val="00A23445"/>
    <w:rsid w:val="00A24E29"/>
    <w:rsid w:val="00A30921"/>
    <w:rsid w:val="00A5751E"/>
    <w:rsid w:val="00A67A4F"/>
    <w:rsid w:val="00A7396A"/>
    <w:rsid w:val="00A73972"/>
    <w:rsid w:val="00A84333"/>
    <w:rsid w:val="00A84658"/>
    <w:rsid w:val="00A86C58"/>
    <w:rsid w:val="00AA4752"/>
    <w:rsid w:val="00AA76C2"/>
    <w:rsid w:val="00AB5402"/>
    <w:rsid w:val="00AD0167"/>
    <w:rsid w:val="00AF1C47"/>
    <w:rsid w:val="00B03E2B"/>
    <w:rsid w:val="00B041F7"/>
    <w:rsid w:val="00B04AF5"/>
    <w:rsid w:val="00B311D4"/>
    <w:rsid w:val="00B429D7"/>
    <w:rsid w:val="00B60EE6"/>
    <w:rsid w:val="00B67385"/>
    <w:rsid w:val="00B93390"/>
    <w:rsid w:val="00B93A25"/>
    <w:rsid w:val="00BB393A"/>
    <w:rsid w:val="00BB554A"/>
    <w:rsid w:val="00BD67E7"/>
    <w:rsid w:val="00C01906"/>
    <w:rsid w:val="00C13F76"/>
    <w:rsid w:val="00C171DC"/>
    <w:rsid w:val="00C27AC8"/>
    <w:rsid w:val="00C30116"/>
    <w:rsid w:val="00C37F33"/>
    <w:rsid w:val="00C7597C"/>
    <w:rsid w:val="00C84ABA"/>
    <w:rsid w:val="00CA61AF"/>
    <w:rsid w:val="00CB40A4"/>
    <w:rsid w:val="00CC3272"/>
    <w:rsid w:val="00CC356E"/>
    <w:rsid w:val="00CD6DB8"/>
    <w:rsid w:val="00CE0517"/>
    <w:rsid w:val="00CF44BB"/>
    <w:rsid w:val="00D222C0"/>
    <w:rsid w:val="00D33979"/>
    <w:rsid w:val="00D66453"/>
    <w:rsid w:val="00D731DA"/>
    <w:rsid w:val="00D77153"/>
    <w:rsid w:val="00D902DE"/>
    <w:rsid w:val="00D969C1"/>
    <w:rsid w:val="00DC5F2C"/>
    <w:rsid w:val="00DD5320"/>
    <w:rsid w:val="00DE069A"/>
    <w:rsid w:val="00DE09C4"/>
    <w:rsid w:val="00DE7CC8"/>
    <w:rsid w:val="00DF73FF"/>
    <w:rsid w:val="00E24CF5"/>
    <w:rsid w:val="00E26C56"/>
    <w:rsid w:val="00E41B31"/>
    <w:rsid w:val="00E56588"/>
    <w:rsid w:val="00E67FA0"/>
    <w:rsid w:val="00E95EEF"/>
    <w:rsid w:val="00EA6729"/>
    <w:rsid w:val="00EB1E3A"/>
    <w:rsid w:val="00EC303E"/>
    <w:rsid w:val="00EC7158"/>
    <w:rsid w:val="00EF71D7"/>
    <w:rsid w:val="00F00D41"/>
    <w:rsid w:val="00F0592A"/>
    <w:rsid w:val="00F25ABF"/>
    <w:rsid w:val="00F301E7"/>
    <w:rsid w:val="00F4654B"/>
    <w:rsid w:val="00F509E4"/>
    <w:rsid w:val="00F6071F"/>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5A712B"/>
    <w:pPr>
      <w:tabs>
        <w:tab w:val="center" w:pos="4153"/>
        <w:tab w:val="right" w:pos="8306"/>
      </w:tabs>
      <w:spacing w:before="0" w:after="0" w:line="240" w:lineRule="auto"/>
    </w:pPr>
  </w:style>
  <w:style w:type="character" w:customStyle="1" w:styleId="a9">
    <w:name w:val="כותרת עליונה תו"/>
    <w:basedOn w:val="a0"/>
    <w:link w:val="a8"/>
    <w:uiPriority w:val="99"/>
    <w:rsid w:val="005A712B"/>
    <w:rPr>
      <w:rFonts w:ascii="Times New Roman" w:hAnsi="Times New Roman" w:cs="David"/>
      <w:sz w:val="24"/>
      <w:szCs w:val="24"/>
    </w:rPr>
  </w:style>
  <w:style w:type="paragraph" w:styleId="aa">
    <w:name w:val="footer"/>
    <w:basedOn w:val="a"/>
    <w:link w:val="ab"/>
    <w:unhideWhenUsed/>
    <w:rsid w:val="005A712B"/>
    <w:pPr>
      <w:tabs>
        <w:tab w:val="center" w:pos="4153"/>
        <w:tab w:val="right" w:pos="8306"/>
      </w:tabs>
      <w:spacing w:before="0" w:after="0" w:line="240" w:lineRule="auto"/>
    </w:pPr>
  </w:style>
  <w:style w:type="character" w:customStyle="1" w:styleId="ab">
    <w:name w:val="כותרת תחתונה תו"/>
    <w:basedOn w:val="a0"/>
    <w:link w:val="aa"/>
    <w:rsid w:val="005A712B"/>
    <w:rPr>
      <w:rFonts w:ascii="Times New Roman" w:hAnsi="Times New Roman" w:cs="David"/>
      <w:sz w:val="24"/>
      <w:szCs w:val="24"/>
    </w:rPr>
  </w:style>
  <w:style w:type="character" w:styleId="Hyperlink">
    <w:name w:val="Hyperlink"/>
    <w:basedOn w:val="a0"/>
    <w:unhideWhenUsed/>
    <w:rsid w:val="00DE09C4"/>
    <w:rPr>
      <w:color w:val="0000FF"/>
      <w:u w:val="single"/>
    </w:rPr>
  </w:style>
  <w:style w:type="character" w:styleId="ac">
    <w:name w:val="page number"/>
    <w:basedOn w:val="a0"/>
    <w:rsid w:val="00DE09C4"/>
    <w:rPr>
      <w:rFonts w:ascii="Times New Roman" w:hAnsi="Times New Roman" w:cs="Times New Roman"/>
    </w:rPr>
  </w:style>
  <w:style w:type="paragraph" w:styleId="ad">
    <w:name w:val="Balloon Text"/>
    <w:basedOn w:val="a"/>
    <w:link w:val="ae"/>
    <w:uiPriority w:val="99"/>
    <w:semiHidden/>
    <w:unhideWhenUsed/>
    <w:rsid w:val="00DE09C4"/>
    <w:pPr>
      <w:spacing w:before="0" w:after="0" w:line="240" w:lineRule="auto"/>
    </w:pPr>
    <w:rPr>
      <w:rFonts w:ascii="Tahoma" w:hAnsi="Tahoma" w:cs="Tahoma"/>
      <w:sz w:val="16"/>
      <w:szCs w:val="16"/>
    </w:rPr>
  </w:style>
  <w:style w:type="character" w:customStyle="1" w:styleId="ae">
    <w:name w:val="טקסט בלונים תו"/>
    <w:basedOn w:val="a0"/>
    <w:link w:val="ad"/>
    <w:uiPriority w:val="99"/>
    <w:semiHidden/>
    <w:rsid w:val="00DE09C4"/>
    <w:rPr>
      <w:rFonts w:ascii="Tahoma" w:hAnsi="Tahoma" w:cs="Tahoma"/>
      <w:sz w:val="16"/>
      <w:szCs w:val="16"/>
    </w:rPr>
  </w:style>
  <w:style w:type="paragraph" w:customStyle="1" w:styleId="af">
    <w:name w:val="כותרת נספח"/>
    <w:basedOn w:val="2"/>
    <w:next w:val="a"/>
    <w:link w:val="af0"/>
    <w:rsid w:val="00325454"/>
    <w:pPr>
      <w:keepNext/>
      <w:keepLines/>
      <w:pageBreakBefore/>
      <w:widowControl/>
      <w:numPr>
        <w:ilvl w:val="1"/>
      </w:numPr>
      <w:tabs>
        <w:tab w:val="num" w:pos="1031"/>
      </w:tabs>
      <w:spacing w:before="0" w:after="360" w:line="240" w:lineRule="auto"/>
      <w:ind w:left="1388" w:hanging="1208"/>
      <w:jc w:val="left"/>
    </w:pPr>
    <w:rPr>
      <w:rFonts w:eastAsia="Times New Roman" w:cs="Narkisim"/>
      <w:caps w:val="0"/>
      <w:spacing w:val="0"/>
      <w:sz w:val="36"/>
    </w:rPr>
  </w:style>
  <w:style w:type="character" w:customStyle="1" w:styleId="af0">
    <w:name w:val="כותרת נספח תו"/>
    <w:link w:val="af"/>
    <w:locked/>
    <w:rsid w:val="00325454"/>
    <w:rPr>
      <w:rFonts w:ascii="Times New Roman" w:eastAsia="Times New Roman" w:hAnsi="Times New Roman" w:cs="Narkisim"/>
      <w:b/>
      <w:bCs/>
      <w:sz w:val="36"/>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unhideWhenUsed/>
    <w:rsid w:val="005A712B"/>
    <w:pPr>
      <w:tabs>
        <w:tab w:val="center" w:pos="4153"/>
        <w:tab w:val="right" w:pos="8306"/>
      </w:tabs>
      <w:spacing w:before="0" w:after="0" w:line="240" w:lineRule="auto"/>
    </w:pPr>
  </w:style>
  <w:style w:type="character" w:customStyle="1" w:styleId="a9">
    <w:name w:val="כותרת עליונה תו"/>
    <w:basedOn w:val="a0"/>
    <w:link w:val="a8"/>
    <w:uiPriority w:val="99"/>
    <w:rsid w:val="005A712B"/>
    <w:rPr>
      <w:rFonts w:ascii="Times New Roman" w:hAnsi="Times New Roman" w:cs="David"/>
      <w:sz w:val="24"/>
      <w:szCs w:val="24"/>
    </w:rPr>
  </w:style>
  <w:style w:type="paragraph" w:styleId="aa">
    <w:name w:val="footer"/>
    <w:basedOn w:val="a"/>
    <w:link w:val="ab"/>
    <w:unhideWhenUsed/>
    <w:rsid w:val="005A712B"/>
    <w:pPr>
      <w:tabs>
        <w:tab w:val="center" w:pos="4153"/>
        <w:tab w:val="right" w:pos="8306"/>
      </w:tabs>
      <w:spacing w:before="0" w:after="0" w:line="240" w:lineRule="auto"/>
    </w:pPr>
  </w:style>
  <w:style w:type="character" w:customStyle="1" w:styleId="ab">
    <w:name w:val="כותרת תחתונה תו"/>
    <w:basedOn w:val="a0"/>
    <w:link w:val="aa"/>
    <w:rsid w:val="005A712B"/>
    <w:rPr>
      <w:rFonts w:ascii="Times New Roman" w:hAnsi="Times New Roman" w:cs="David"/>
      <w:sz w:val="24"/>
      <w:szCs w:val="24"/>
    </w:rPr>
  </w:style>
  <w:style w:type="character" w:styleId="Hyperlink">
    <w:name w:val="Hyperlink"/>
    <w:basedOn w:val="a0"/>
    <w:unhideWhenUsed/>
    <w:rsid w:val="00DE09C4"/>
    <w:rPr>
      <w:color w:val="0000FF"/>
      <w:u w:val="single"/>
    </w:rPr>
  </w:style>
  <w:style w:type="character" w:styleId="ac">
    <w:name w:val="page number"/>
    <w:basedOn w:val="a0"/>
    <w:rsid w:val="00DE09C4"/>
    <w:rPr>
      <w:rFonts w:ascii="Times New Roman" w:hAnsi="Times New Roman" w:cs="Times New Roman"/>
    </w:rPr>
  </w:style>
  <w:style w:type="paragraph" w:styleId="ad">
    <w:name w:val="Balloon Text"/>
    <w:basedOn w:val="a"/>
    <w:link w:val="ae"/>
    <w:uiPriority w:val="99"/>
    <w:semiHidden/>
    <w:unhideWhenUsed/>
    <w:rsid w:val="00DE09C4"/>
    <w:pPr>
      <w:spacing w:before="0" w:after="0" w:line="240" w:lineRule="auto"/>
    </w:pPr>
    <w:rPr>
      <w:rFonts w:ascii="Tahoma" w:hAnsi="Tahoma" w:cs="Tahoma"/>
      <w:sz w:val="16"/>
      <w:szCs w:val="16"/>
    </w:rPr>
  </w:style>
  <w:style w:type="character" w:customStyle="1" w:styleId="ae">
    <w:name w:val="טקסט בלונים תו"/>
    <w:basedOn w:val="a0"/>
    <w:link w:val="ad"/>
    <w:uiPriority w:val="99"/>
    <w:semiHidden/>
    <w:rsid w:val="00DE09C4"/>
    <w:rPr>
      <w:rFonts w:ascii="Tahoma" w:hAnsi="Tahoma" w:cs="Tahoma"/>
      <w:sz w:val="16"/>
      <w:szCs w:val="16"/>
    </w:rPr>
  </w:style>
  <w:style w:type="paragraph" w:customStyle="1" w:styleId="af">
    <w:name w:val="כותרת נספח"/>
    <w:basedOn w:val="2"/>
    <w:next w:val="a"/>
    <w:link w:val="af0"/>
    <w:rsid w:val="00325454"/>
    <w:pPr>
      <w:keepNext/>
      <w:keepLines/>
      <w:pageBreakBefore/>
      <w:widowControl/>
      <w:numPr>
        <w:ilvl w:val="1"/>
      </w:numPr>
      <w:tabs>
        <w:tab w:val="num" w:pos="1031"/>
      </w:tabs>
      <w:spacing w:before="0" w:after="360" w:line="240" w:lineRule="auto"/>
      <w:ind w:left="1388" w:hanging="1208"/>
      <w:jc w:val="left"/>
    </w:pPr>
    <w:rPr>
      <w:rFonts w:eastAsia="Times New Roman" w:cs="Narkisim"/>
      <w:caps w:val="0"/>
      <w:spacing w:val="0"/>
      <w:sz w:val="36"/>
    </w:rPr>
  </w:style>
  <w:style w:type="character" w:customStyle="1" w:styleId="af0">
    <w:name w:val="כותרת נספח תו"/>
    <w:link w:val="af"/>
    <w:locked/>
    <w:rsid w:val="00325454"/>
    <w:rPr>
      <w:rFonts w:ascii="Times New Roman" w:eastAsia="Times New Roman" w:hAnsi="Times New Roman" w:cs="Narkisim"/>
      <w:b/>
      <w:bCs/>
      <w:sz w:val="36"/>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hyperlink" Target="mailto:Merkava.edu@mof.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mof.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mof.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445D84-225D-4AD0-AD3C-A03C5DFB68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2</Pages>
  <Words>511</Words>
  <Characters>2551</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Mrbasis</cp:lastModifiedBy>
  <cp:revision>35</cp:revision>
  <cp:lastPrinted>2014-08-14T10:26:00Z</cp:lastPrinted>
  <dcterms:created xsi:type="dcterms:W3CDTF">2012-07-29T10:12:00Z</dcterms:created>
  <dcterms:modified xsi:type="dcterms:W3CDTF">2015-07-16T11:45:00Z</dcterms:modified>
</cp:coreProperties>
</file>